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2C" w:rsidRPr="00BE0D12" w:rsidRDefault="00CD732C" w:rsidP="005A175E">
      <w:pPr>
        <w:spacing w:line="360" w:lineRule="auto"/>
        <w:ind w:left="454"/>
        <w:jc w:val="center"/>
        <w:rPr>
          <w:rFonts w:ascii="Times New Roman" w:hAnsi="Times New Roman" w:cs="Times New Roman"/>
          <w:b/>
        </w:rPr>
      </w:pPr>
      <w:bookmarkStart w:id="0" w:name="_GoBack"/>
      <w:bookmarkEnd w:id="0"/>
      <w:r w:rsidRPr="00BE0D12">
        <w:rPr>
          <w:rFonts w:ascii="Times New Roman" w:hAnsi="Times New Roman" w:cs="Times New Roman"/>
          <w:b/>
        </w:rPr>
        <w:t>T.C.</w:t>
      </w:r>
    </w:p>
    <w:p w:rsidR="00CD732C" w:rsidRPr="00BE0D12" w:rsidRDefault="00CD732C" w:rsidP="005A175E">
      <w:pPr>
        <w:spacing w:line="360" w:lineRule="auto"/>
        <w:ind w:left="454"/>
        <w:jc w:val="center"/>
        <w:rPr>
          <w:rFonts w:ascii="Times New Roman" w:hAnsi="Times New Roman" w:cs="Times New Roman"/>
          <w:b/>
        </w:rPr>
      </w:pPr>
      <w:r w:rsidRPr="00BE0D12">
        <w:rPr>
          <w:rFonts w:ascii="Times New Roman" w:hAnsi="Times New Roman" w:cs="Times New Roman"/>
          <w:b/>
        </w:rPr>
        <w:t>FIRAT ÜNİVERSİTESİ</w:t>
      </w:r>
    </w:p>
    <w:p w:rsidR="00CD732C" w:rsidRPr="00BE0D12" w:rsidRDefault="00CD732C" w:rsidP="005A175E">
      <w:pPr>
        <w:spacing w:line="360" w:lineRule="auto"/>
        <w:ind w:left="454"/>
        <w:jc w:val="center"/>
        <w:rPr>
          <w:rFonts w:ascii="Times New Roman" w:hAnsi="Times New Roman" w:cs="Times New Roman"/>
          <w:b/>
        </w:rPr>
      </w:pPr>
      <w:r w:rsidRPr="00BE0D12">
        <w:rPr>
          <w:rFonts w:ascii="Times New Roman" w:hAnsi="Times New Roman" w:cs="Times New Roman"/>
          <w:b/>
        </w:rPr>
        <w:t>SAĞLIK BİLİMLERİ FAKÜLTESİ</w:t>
      </w:r>
    </w:p>
    <w:p w:rsidR="00CD732C" w:rsidRPr="00BE0D12" w:rsidRDefault="00CD732C" w:rsidP="005A175E">
      <w:pPr>
        <w:spacing w:line="360" w:lineRule="auto"/>
        <w:ind w:left="454"/>
        <w:jc w:val="center"/>
        <w:rPr>
          <w:rFonts w:ascii="Times New Roman" w:hAnsi="Times New Roman" w:cs="Times New Roman"/>
          <w:b/>
        </w:rPr>
      </w:pPr>
      <w:r w:rsidRPr="00BE0D12">
        <w:rPr>
          <w:rFonts w:ascii="Times New Roman" w:hAnsi="Times New Roman" w:cs="Times New Roman"/>
          <w:b/>
        </w:rPr>
        <w:t>BESLENME VE DİYETETİK BÖLÜMÜ</w:t>
      </w:r>
    </w:p>
    <w:p w:rsidR="00CD732C" w:rsidRPr="00BE0D12" w:rsidRDefault="00CD732C" w:rsidP="005A175E">
      <w:pPr>
        <w:spacing w:line="360" w:lineRule="auto"/>
        <w:ind w:left="454"/>
        <w:jc w:val="center"/>
        <w:rPr>
          <w:rFonts w:ascii="Times New Roman" w:hAnsi="Times New Roman" w:cs="Times New Roman"/>
          <w:b/>
        </w:rPr>
      </w:pPr>
      <w:r w:rsidRPr="00BE0D12">
        <w:rPr>
          <w:rFonts w:ascii="Times New Roman" w:hAnsi="Times New Roman" w:cs="Times New Roman"/>
          <w:b/>
        </w:rPr>
        <w:t>EĞİTİM – ÖĞRETİM VE UYGULAMALI DERSLERLE İLGİLİ</w:t>
      </w:r>
    </w:p>
    <w:p w:rsidR="00CD732C" w:rsidRPr="00BE0D12" w:rsidRDefault="00CD732C" w:rsidP="005A175E">
      <w:pPr>
        <w:spacing w:line="360" w:lineRule="auto"/>
        <w:ind w:left="454"/>
        <w:jc w:val="center"/>
        <w:rPr>
          <w:rFonts w:ascii="Times New Roman" w:hAnsi="Times New Roman" w:cs="Times New Roman"/>
          <w:b/>
        </w:rPr>
      </w:pPr>
      <w:r w:rsidRPr="00BE0D12">
        <w:rPr>
          <w:rFonts w:ascii="Times New Roman" w:hAnsi="Times New Roman" w:cs="Times New Roman"/>
          <w:b/>
        </w:rPr>
        <w:t>MESLEKİ UYGULAMA YÖNERGESİ</w:t>
      </w:r>
    </w:p>
    <w:p w:rsidR="00CD732C" w:rsidRPr="00BE0D12" w:rsidRDefault="00CD732C" w:rsidP="005A175E">
      <w:pPr>
        <w:spacing w:line="360" w:lineRule="auto"/>
        <w:ind w:left="454"/>
        <w:jc w:val="both"/>
        <w:rPr>
          <w:rFonts w:ascii="Times New Roman" w:hAnsi="Times New Roman" w:cs="Times New Roman"/>
          <w:b/>
        </w:rPr>
      </w:pP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t>BİRİNCİ BÖLÜM</w:t>
      </w:r>
    </w:p>
    <w:p w:rsidR="00CD732C" w:rsidRPr="005C2B5B"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t>Amaç, Kapsam, Dayanak ve Tanımlar</w:t>
      </w:r>
    </w:p>
    <w:p w:rsidR="00CD732C" w:rsidRPr="00BE0D12" w:rsidRDefault="00CD732C" w:rsidP="005A175E">
      <w:pPr>
        <w:spacing w:line="360" w:lineRule="auto"/>
        <w:ind w:left="454"/>
        <w:jc w:val="both"/>
        <w:rPr>
          <w:rFonts w:ascii="Times New Roman" w:hAnsi="Times New Roman" w:cs="Times New Roman"/>
          <w:bCs/>
        </w:rPr>
      </w:pPr>
      <w:r w:rsidRPr="00BE0D12">
        <w:rPr>
          <w:rFonts w:ascii="Times New Roman" w:hAnsi="Times New Roman" w:cs="Times New Roman"/>
          <w:b/>
          <w:bCs/>
        </w:rPr>
        <w:t>MADDE 1-Amaç</w:t>
      </w:r>
    </w:p>
    <w:p w:rsidR="00CD732C" w:rsidRPr="00BE0D12" w:rsidRDefault="00CD732C" w:rsidP="005A175E">
      <w:pPr>
        <w:spacing w:line="360" w:lineRule="auto"/>
        <w:ind w:left="454"/>
        <w:jc w:val="both"/>
        <w:rPr>
          <w:rFonts w:ascii="Times New Roman" w:hAnsi="Times New Roman" w:cs="Times New Roman"/>
          <w:i/>
        </w:rPr>
      </w:pPr>
      <w:r w:rsidRPr="00BE0D12">
        <w:rPr>
          <w:rFonts w:ascii="Times New Roman" w:hAnsi="Times New Roman" w:cs="Times New Roman"/>
        </w:rPr>
        <w:t xml:space="preserve">Bu uygulama esaslarının amacı; Fırat Üniversitesi </w:t>
      </w:r>
      <w:proofErr w:type="spellStart"/>
      <w:r w:rsidRPr="00BE0D12">
        <w:rPr>
          <w:rFonts w:ascii="Times New Roman" w:hAnsi="Times New Roman" w:cs="Times New Roman"/>
        </w:rPr>
        <w:t>Önlisans</w:t>
      </w:r>
      <w:proofErr w:type="spellEnd"/>
      <w:r w:rsidRPr="00BE0D12">
        <w:rPr>
          <w:rFonts w:ascii="Times New Roman" w:hAnsi="Times New Roman" w:cs="Times New Roman"/>
        </w:rPr>
        <w:t xml:space="preserve"> ve Lisans Eğitim - Öğretim Yönetmeliğinde açık olarak ifade edilen hususların ve anılan yönetmelikte mevcut bazı hükümlerin Sağlık Bilimleri Fakültesi’nin özelliğine göre Beslenme ve Diyetetik Bölümü öğrencilerinin eğitim-öğretim, sınav ve uygulamalarına ilişkin usul ve esasları düzenlemek.</w:t>
      </w:r>
    </w:p>
    <w:p w:rsidR="00CD732C" w:rsidRPr="00BE0D12" w:rsidRDefault="00CD732C" w:rsidP="005A175E">
      <w:pPr>
        <w:spacing w:line="360" w:lineRule="auto"/>
        <w:ind w:left="454"/>
        <w:jc w:val="both"/>
        <w:rPr>
          <w:rFonts w:ascii="Times New Roman" w:hAnsi="Times New Roman" w:cs="Times New Roman"/>
        </w:rPr>
      </w:pPr>
      <w:r w:rsidRPr="00BE0D12">
        <w:rPr>
          <w:rFonts w:ascii="Times New Roman" w:hAnsi="Times New Roman" w:cs="Times New Roman"/>
        </w:rPr>
        <w:t xml:space="preserve">      </w:t>
      </w:r>
    </w:p>
    <w:p w:rsidR="00CD732C" w:rsidRPr="00BE0D12" w:rsidRDefault="00CD732C" w:rsidP="005A175E">
      <w:pPr>
        <w:spacing w:line="360" w:lineRule="auto"/>
        <w:ind w:left="454"/>
        <w:jc w:val="both"/>
        <w:rPr>
          <w:rFonts w:ascii="Times New Roman" w:hAnsi="Times New Roman" w:cs="Times New Roman"/>
          <w:bCs/>
        </w:rPr>
      </w:pPr>
      <w:r w:rsidRPr="00BE0D12">
        <w:rPr>
          <w:rFonts w:ascii="Times New Roman" w:hAnsi="Times New Roman" w:cs="Times New Roman"/>
          <w:b/>
          <w:bCs/>
        </w:rPr>
        <w:t>MADDE 2-Kapsam</w:t>
      </w:r>
      <w:r w:rsidRPr="00BE0D12">
        <w:rPr>
          <w:rFonts w:ascii="Times New Roman" w:hAnsi="Times New Roman" w:cs="Times New Roman"/>
          <w:bCs/>
        </w:rPr>
        <w:t xml:space="preserve"> </w:t>
      </w:r>
    </w:p>
    <w:p w:rsidR="00CD732C" w:rsidRPr="00BE0D12" w:rsidRDefault="00CD732C" w:rsidP="005A175E">
      <w:pPr>
        <w:spacing w:line="360" w:lineRule="auto"/>
        <w:ind w:left="454"/>
        <w:jc w:val="both"/>
        <w:rPr>
          <w:rFonts w:ascii="Times New Roman" w:hAnsi="Times New Roman" w:cs="Times New Roman"/>
        </w:rPr>
      </w:pPr>
      <w:r w:rsidRPr="00BE0D12">
        <w:rPr>
          <w:rFonts w:ascii="Times New Roman" w:hAnsi="Times New Roman" w:cs="Times New Roman"/>
        </w:rPr>
        <w:t>Fırat Üniversitesi Sağlık Bilimleri Fakültesi Beslenme ve Diyetetik bölümü öğrencilerinin ve öğretim elemanlarının yapmakla yükümlü oldukları uygulamalara ilişkin hükümleri kapsar.</w:t>
      </w:r>
    </w:p>
    <w:p w:rsidR="00CD732C" w:rsidRPr="00BE0D12" w:rsidRDefault="00CD732C" w:rsidP="005A175E">
      <w:pPr>
        <w:spacing w:line="360" w:lineRule="auto"/>
        <w:jc w:val="both"/>
        <w:rPr>
          <w:rFonts w:ascii="Times New Roman" w:hAnsi="Times New Roman" w:cs="Times New Roman"/>
          <w:b/>
          <w:i/>
        </w:rPr>
      </w:pPr>
    </w:p>
    <w:p w:rsidR="00CD732C" w:rsidRPr="00BE0D12" w:rsidRDefault="00CD732C" w:rsidP="005A175E">
      <w:pPr>
        <w:spacing w:line="360" w:lineRule="auto"/>
        <w:ind w:left="454"/>
        <w:jc w:val="both"/>
        <w:rPr>
          <w:rFonts w:ascii="Times New Roman" w:hAnsi="Times New Roman" w:cs="Times New Roman"/>
          <w:b/>
          <w:bCs/>
        </w:rPr>
      </w:pPr>
      <w:r w:rsidRPr="00BE0D12">
        <w:rPr>
          <w:rFonts w:ascii="Times New Roman" w:hAnsi="Times New Roman" w:cs="Times New Roman"/>
          <w:b/>
          <w:bCs/>
        </w:rPr>
        <w:t>MADDE 3-Dayanak</w:t>
      </w:r>
    </w:p>
    <w:p w:rsidR="00CD732C" w:rsidRPr="00BE0D12" w:rsidRDefault="00CD732C" w:rsidP="005A175E">
      <w:pPr>
        <w:spacing w:line="360" w:lineRule="auto"/>
        <w:ind w:left="454"/>
        <w:jc w:val="both"/>
        <w:rPr>
          <w:rFonts w:ascii="Times New Roman" w:hAnsi="Times New Roman" w:cs="Times New Roman"/>
          <w:bCs/>
        </w:rPr>
      </w:pPr>
      <w:r w:rsidRPr="00BE0D12">
        <w:rPr>
          <w:rFonts w:ascii="Times New Roman" w:hAnsi="Times New Roman" w:cs="Times New Roman"/>
        </w:rPr>
        <w:t xml:space="preserve">Bu Yönerge, 03/07/2013 tarih ve 28696 sayılı Resmi Gazete’de yayımlanan </w:t>
      </w:r>
      <w:r w:rsidRPr="00BE0D12">
        <w:rPr>
          <w:rFonts w:ascii="Times New Roman" w:hAnsi="Times New Roman" w:cs="Times New Roman"/>
          <w:bCs/>
        </w:rPr>
        <w:t>Fırat Üniversitesi Ön lisans ve Lisans Eğitim-Öğretim Yönetmeliğinin ilgili maddelerine dayanılarak hazırlanmıştır.</w:t>
      </w:r>
    </w:p>
    <w:p w:rsidR="00CD732C" w:rsidRPr="00BE0D12" w:rsidRDefault="00CD732C" w:rsidP="005A175E">
      <w:pPr>
        <w:spacing w:line="360" w:lineRule="auto"/>
        <w:ind w:left="454"/>
        <w:jc w:val="both"/>
        <w:rPr>
          <w:rFonts w:ascii="Times New Roman" w:hAnsi="Times New Roman" w:cs="Times New Roman"/>
          <w:b/>
          <w:i/>
        </w:rPr>
      </w:pPr>
    </w:p>
    <w:p w:rsidR="00CD732C" w:rsidRPr="00BE0D12" w:rsidRDefault="00CD732C" w:rsidP="005A175E">
      <w:pPr>
        <w:spacing w:line="360" w:lineRule="auto"/>
        <w:ind w:left="454"/>
        <w:jc w:val="both"/>
        <w:rPr>
          <w:rFonts w:ascii="Times New Roman" w:hAnsi="Times New Roman" w:cs="Times New Roman"/>
          <w:b/>
          <w:i/>
        </w:rPr>
      </w:pPr>
      <w:r w:rsidRPr="00BE0D12">
        <w:rPr>
          <w:rFonts w:ascii="Times New Roman" w:hAnsi="Times New Roman" w:cs="Times New Roman"/>
          <w:b/>
        </w:rPr>
        <w:t>MADDE 4-Tanımlar</w:t>
      </w: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rPr>
        <w:t xml:space="preserve">Bu yönergede geçen </w:t>
      </w:r>
      <w:r w:rsidRPr="00BE0D12">
        <w:rPr>
          <w:rFonts w:ascii="Times New Roman" w:hAnsi="Times New Roman" w:cs="Times New Roman"/>
          <w:lang w:eastAsia="en-US"/>
        </w:rPr>
        <w:t>bazı kavramlar aşağıda açıklanmıştır.</w:t>
      </w:r>
    </w:p>
    <w:p w:rsidR="00CD732C" w:rsidRPr="00BE0D12" w:rsidRDefault="00CD732C" w:rsidP="005A175E">
      <w:pPr>
        <w:pStyle w:val="ListeParagraf"/>
        <w:numPr>
          <w:ilvl w:val="0"/>
          <w:numId w:val="15"/>
        </w:numPr>
        <w:spacing w:line="360" w:lineRule="auto"/>
        <w:jc w:val="both"/>
      </w:pPr>
      <w:r w:rsidRPr="00BE0D12">
        <w:rPr>
          <w:b/>
        </w:rPr>
        <w:t>Üniversite:</w:t>
      </w:r>
      <w:r w:rsidRPr="00BE0D12">
        <w:t xml:space="preserve"> </w:t>
      </w:r>
      <w:r w:rsidRPr="00BE0D12">
        <w:rPr>
          <w:bCs/>
        </w:rPr>
        <w:t>Fırat</w:t>
      </w:r>
      <w:r w:rsidRPr="00BE0D12">
        <w:t xml:space="preserve"> Üniversitesi</w:t>
      </w:r>
    </w:p>
    <w:p w:rsidR="00CD732C" w:rsidRPr="00BE0D12" w:rsidRDefault="00CD732C" w:rsidP="005A175E">
      <w:pPr>
        <w:pStyle w:val="ListeParagraf"/>
        <w:numPr>
          <w:ilvl w:val="0"/>
          <w:numId w:val="15"/>
        </w:numPr>
        <w:spacing w:line="360" w:lineRule="auto"/>
        <w:jc w:val="both"/>
      </w:pPr>
      <w:r w:rsidRPr="00BE0D12">
        <w:rPr>
          <w:b/>
        </w:rPr>
        <w:t>Fakülte:</w:t>
      </w:r>
      <w:r w:rsidRPr="00BE0D12">
        <w:t xml:space="preserve"> Fırat Üniversitesi Sağlık Bilimleri Fakültesi</w:t>
      </w:r>
    </w:p>
    <w:p w:rsidR="00CD732C" w:rsidRPr="00BE0D12" w:rsidRDefault="00CD732C" w:rsidP="005A175E">
      <w:pPr>
        <w:pStyle w:val="ListeParagraf"/>
        <w:numPr>
          <w:ilvl w:val="0"/>
          <w:numId w:val="15"/>
        </w:numPr>
        <w:spacing w:line="360" w:lineRule="auto"/>
        <w:jc w:val="both"/>
      </w:pPr>
      <w:r w:rsidRPr="00BE0D12">
        <w:rPr>
          <w:b/>
          <w:bCs/>
        </w:rPr>
        <w:t>Dekan:</w:t>
      </w:r>
      <w:r w:rsidRPr="00BE0D12">
        <w:rPr>
          <w:bCs/>
        </w:rPr>
        <w:t xml:space="preserve"> Fırat</w:t>
      </w:r>
      <w:r w:rsidRPr="00BE0D12">
        <w:t xml:space="preserve"> Üniversitesi Sağlık Bilimleri Fakültesi Dekanı</w:t>
      </w:r>
    </w:p>
    <w:p w:rsidR="00CD732C" w:rsidRPr="00BE0D12" w:rsidRDefault="00CD732C" w:rsidP="005A175E">
      <w:pPr>
        <w:pStyle w:val="ListeParagraf"/>
        <w:numPr>
          <w:ilvl w:val="0"/>
          <w:numId w:val="15"/>
        </w:numPr>
        <w:spacing w:line="360" w:lineRule="auto"/>
        <w:jc w:val="both"/>
      </w:pPr>
      <w:r w:rsidRPr="00BE0D12">
        <w:rPr>
          <w:b/>
        </w:rPr>
        <w:t>Bölüm</w:t>
      </w:r>
      <w:r w:rsidRPr="00BE0D12">
        <w:t>: Fırat Üniversitesi Sağlık Bilimleri Fakültesi Beslenme ve Diyetetik Bölümü</w:t>
      </w:r>
    </w:p>
    <w:p w:rsidR="00CD732C" w:rsidRPr="00BE0D12" w:rsidRDefault="00CD732C" w:rsidP="005A175E">
      <w:pPr>
        <w:pStyle w:val="ListeParagraf"/>
        <w:numPr>
          <w:ilvl w:val="0"/>
          <w:numId w:val="15"/>
        </w:numPr>
        <w:spacing w:line="360" w:lineRule="auto"/>
        <w:jc w:val="both"/>
      </w:pPr>
      <w:r w:rsidRPr="00BE0D12">
        <w:rPr>
          <w:b/>
        </w:rPr>
        <w:t>Bölüm Başkanı</w:t>
      </w:r>
      <w:r w:rsidRPr="00BE0D12">
        <w:t>: Fırat Üniversitesi Sağlık Bilimleri Fakültesi Beslenme ve Diyetetik Bölüm Başkanı</w:t>
      </w:r>
    </w:p>
    <w:p w:rsidR="00CD732C" w:rsidRPr="00BE0D12" w:rsidRDefault="00CD732C" w:rsidP="005A175E">
      <w:pPr>
        <w:numPr>
          <w:ilvl w:val="0"/>
          <w:numId w:val="15"/>
        </w:numPr>
        <w:spacing w:line="360" w:lineRule="auto"/>
        <w:jc w:val="both"/>
        <w:rPr>
          <w:rFonts w:ascii="Times New Roman" w:eastAsia="MS Mincho" w:hAnsi="Times New Roman" w:cs="Times New Roman"/>
          <w:lang w:eastAsia="ja-JP"/>
        </w:rPr>
      </w:pPr>
      <w:r w:rsidRPr="00BE0D12">
        <w:rPr>
          <w:rFonts w:ascii="Times New Roman" w:eastAsia="MS Mincho" w:hAnsi="Times New Roman" w:cs="Times New Roman"/>
          <w:b/>
          <w:lang w:eastAsia="ja-JP"/>
        </w:rPr>
        <w:lastRenderedPageBreak/>
        <w:t xml:space="preserve">Anabilim Dalı Başkanı: </w:t>
      </w:r>
      <w:r w:rsidRPr="00BE0D12">
        <w:rPr>
          <w:rFonts w:ascii="Times New Roman" w:eastAsia="MS Mincho" w:hAnsi="Times New Roman" w:cs="Times New Roman"/>
          <w:lang w:eastAsia="ja-JP"/>
        </w:rPr>
        <w:t>İlgili eğitim ve öğretimin sürdürüldüğü anabilim dalı başkanı</w:t>
      </w:r>
    </w:p>
    <w:p w:rsidR="00CD732C" w:rsidRPr="00BE0D12" w:rsidRDefault="00CD732C" w:rsidP="005A175E">
      <w:pPr>
        <w:numPr>
          <w:ilvl w:val="0"/>
          <w:numId w:val="15"/>
        </w:numPr>
        <w:spacing w:line="360" w:lineRule="auto"/>
        <w:jc w:val="both"/>
        <w:rPr>
          <w:rFonts w:ascii="Times New Roman" w:eastAsia="MS Mincho" w:hAnsi="Times New Roman" w:cs="Times New Roman"/>
          <w:lang w:eastAsia="ja-JP"/>
        </w:rPr>
      </w:pPr>
      <w:r w:rsidRPr="00BE0D12">
        <w:rPr>
          <w:rFonts w:ascii="Times New Roman" w:eastAsia="MS Mincho" w:hAnsi="Times New Roman" w:cs="Times New Roman"/>
          <w:b/>
          <w:lang w:eastAsia="ja-JP"/>
        </w:rPr>
        <w:t>Uygulama Yürütücüsü:</w:t>
      </w:r>
      <w:r w:rsidRPr="00BE0D12">
        <w:rPr>
          <w:rFonts w:ascii="Times New Roman" w:eastAsia="MS Mincho" w:hAnsi="Times New Roman" w:cs="Times New Roman"/>
          <w:lang w:eastAsia="ja-JP"/>
        </w:rPr>
        <w:t xml:space="preserve"> Uygulamalı derslerin yürütülmesinden sorumlu öğretim elemanı </w:t>
      </w:r>
    </w:p>
    <w:p w:rsidR="00CD732C" w:rsidRPr="00BE0D12" w:rsidRDefault="00CD732C" w:rsidP="005A175E">
      <w:pPr>
        <w:spacing w:line="360" w:lineRule="auto"/>
        <w:ind w:left="420"/>
        <w:jc w:val="both"/>
        <w:rPr>
          <w:rFonts w:ascii="Times New Roman" w:hAnsi="Times New Roman" w:cs="Times New Roman"/>
        </w:rPr>
      </w:pPr>
      <w:r w:rsidRPr="00BE0D12">
        <w:rPr>
          <w:rFonts w:ascii="Times New Roman" w:hAnsi="Times New Roman" w:cs="Times New Roman"/>
          <w:b/>
          <w:bCs/>
        </w:rPr>
        <w:t xml:space="preserve">f) Uygulama Sorumlusu: </w:t>
      </w:r>
      <w:r w:rsidRPr="00BE0D12">
        <w:rPr>
          <w:rFonts w:ascii="Times New Roman" w:hAnsi="Times New Roman" w:cs="Times New Roman"/>
          <w:bCs/>
        </w:rPr>
        <w:t xml:space="preserve">Uygulamalı derslerin yürütülmesi amacıyla görevlendirilen, </w:t>
      </w:r>
      <w:r w:rsidRPr="00BE0D12">
        <w:rPr>
          <w:rFonts w:ascii="Times New Roman" w:hAnsi="Times New Roman" w:cs="Times New Roman"/>
        </w:rPr>
        <w:t>uygulamalardan sorumlu diyetisyen</w:t>
      </w:r>
    </w:p>
    <w:p w:rsidR="00CD732C" w:rsidRPr="00BE0D12" w:rsidRDefault="00CD732C" w:rsidP="005A175E">
      <w:pPr>
        <w:spacing w:line="360" w:lineRule="auto"/>
        <w:ind w:left="420"/>
        <w:jc w:val="both"/>
        <w:rPr>
          <w:rFonts w:ascii="Times New Roman" w:hAnsi="Times New Roman" w:cs="Times New Roman"/>
        </w:rPr>
      </w:pPr>
      <w:r w:rsidRPr="00BE0D12">
        <w:rPr>
          <w:rFonts w:ascii="Times New Roman" w:eastAsia="MS Mincho" w:hAnsi="Times New Roman" w:cs="Times New Roman"/>
          <w:b/>
          <w:lang w:eastAsia="ja-JP"/>
        </w:rPr>
        <w:t xml:space="preserve">g) Teorik Ders: </w:t>
      </w:r>
      <w:r w:rsidRPr="00BE0D12">
        <w:rPr>
          <w:rFonts w:ascii="Times New Roman" w:eastAsia="MS Mincho" w:hAnsi="Times New Roman" w:cs="Times New Roman"/>
          <w:lang w:eastAsia="ja-JP"/>
        </w:rPr>
        <w:t>Uygulama ve laboratuarı olmayan dersle</w:t>
      </w:r>
      <w:r>
        <w:rPr>
          <w:rFonts w:ascii="Times New Roman" w:eastAsia="MS Mincho" w:hAnsi="Times New Roman" w:cs="Times New Roman"/>
          <w:lang w:eastAsia="ja-JP"/>
        </w:rPr>
        <w:t>r</w:t>
      </w:r>
    </w:p>
    <w:p w:rsidR="00CD732C" w:rsidRPr="00BE0D12" w:rsidRDefault="00CD732C" w:rsidP="005A175E">
      <w:pPr>
        <w:spacing w:line="360" w:lineRule="auto"/>
        <w:ind w:left="420"/>
        <w:jc w:val="both"/>
        <w:rPr>
          <w:rFonts w:ascii="Times New Roman" w:hAnsi="Times New Roman" w:cs="Times New Roman"/>
        </w:rPr>
      </w:pPr>
      <w:r w:rsidRPr="00BE0D12">
        <w:rPr>
          <w:rFonts w:ascii="Times New Roman" w:eastAsia="MS Mincho" w:hAnsi="Times New Roman" w:cs="Times New Roman"/>
          <w:b/>
          <w:lang w:eastAsia="ja-JP"/>
        </w:rPr>
        <w:t>h) Uygulamalı Ders</w:t>
      </w:r>
      <w:r w:rsidRPr="00BE0D12">
        <w:rPr>
          <w:rFonts w:ascii="Times New Roman" w:hAnsi="Times New Roman" w:cs="Times New Roman"/>
          <w:b/>
          <w:i/>
        </w:rPr>
        <w:t xml:space="preserve">: </w:t>
      </w:r>
      <w:r w:rsidRPr="00BE0D12">
        <w:rPr>
          <w:rFonts w:ascii="Times New Roman" w:hAnsi="Times New Roman" w:cs="Times New Roman"/>
        </w:rPr>
        <w:t>Temel mesleki dersler olup, teorikle birlikte klinik, laboratuvar ve sahada yürütülmesi zorunlu olan dersler</w:t>
      </w:r>
    </w:p>
    <w:p w:rsidR="00CD732C" w:rsidRPr="00BE0D12" w:rsidRDefault="00CD732C" w:rsidP="005A175E">
      <w:pPr>
        <w:spacing w:line="360" w:lineRule="auto"/>
        <w:ind w:left="420"/>
        <w:jc w:val="both"/>
        <w:rPr>
          <w:rFonts w:ascii="Times New Roman" w:hAnsi="Times New Roman" w:cs="Times New Roman"/>
        </w:rPr>
      </w:pPr>
      <w:r w:rsidRPr="00BE0D12">
        <w:rPr>
          <w:rFonts w:ascii="Times New Roman" w:eastAsia="MS Mincho" w:hAnsi="Times New Roman" w:cs="Times New Roman"/>
          <w:b/>
          <w:lang w:eastAsia="ja-JP"/>
        </w:rPr>
        <w:t>ı) Uygulama Yeri:</w:t>
      </w:r>
      <w:r w:rsidRPr="00BE0D12">
        <w:rPr>
          <w:rFonts w:ascii="Times New Roman" w:eastAsia="MS Mincho" w:hAnsi="Times New Roman" w:cs="Times New Roman"/>
          <w:lang w:eastAsia="ja-JP"/>
        </w:rPr>
        <w:t xml:space="preserve"> Uygulamanın yapılacağı resmi sağlık kuruluşları ve diğer çalışma alanları</w:t>
      </w:r>
    </w:p>
    <w:p w:rsidR="00CD732C" w:rsidRPr="00BE0D12" w:rsidRDefault="00CD732C" w:rsidP="005A175E">
      <w:pPr>
        <w:spacing w:line="360" w:lineRule="auto"/>
        <w:jc w:val="both"/>
        <w:rPr>
          <w:rFonts w:ascii="Times New Roman" w:eastAsia="MS Mincho" w:hAnsi="Times New Roman" w:cs="Times New Roman"/>
          <w:lang w:eastAsia="ja-JP"/>
        </w:rPr>
      </w:pPr>
      <w:r w:rsidRPr="00BE0D12">
        <w:rPr>
          <w:rFonts w:ascii="Times New Roman" w:eastAsia="MS Mincho" w:hAnsi="Times New Roman" w:cs="Times New Roman"/>
          <w:b/>
          <w:lang w:eastAsia="ja-JP"/>
        </w:rPr>
        <w:t xml:space="preserve">       i) Uygulama Süresi:</w:t>
      </w:r>
      <w:r w:rsidRPr="00BE0D12">
        <w:rPr>
          <w:rFonts w:ascii="Times New Roman" w:eastAsia="MS Mincho" w:hAnsi="Times New Roman" w:cs="Times New Roman"/>
          <w:lang w:eastAsia="ja-JP"/>
        </w:rPr>
        <w:t xml:space="preserve"> Ders müfredatında belirtilen süre</w:t>
      </w:r>
    </w:p>
    <w:p w:rsidR="00CD732C" w:rsidRPr="00BE0D12" w:rsidRDefault="00CD732C" w:rsidP="005A175E">
      <w:pPr>
        <w:spacing w:line="360" w:lineRule="auto"/>
        <w:ind w:left="454"/>
        <w:jc w:val="both"/>
        <w:rPr>
          <w:rFonts w:ascii="Times New Roman" w:eastAsia="MS Mincho" w:hAnsi="Times New Roman" w:cs="Times New Roman"/>
          <w:lang w:eastAsia="ja-JP"/>
        </w:rPr>
      </w:pPr>
      <w:r w:rsidRPr="00BE0D12">
        <w:rPr>
          <w:rFonts w:ascii="Times New Roman" w:hAnsi="Times New Roman" w:cs="Times New Roman"/>
          <w:b/>
        </w:rPr>
        <w:t>j) Ön Koşullu Ders:</w:t>
      </w:r>
      <w:r w:rsidRPr="00BE0D12">
        <w:rPr>
          <w:rFonts w:ascii="Times New Roman" w:hAnsi="Times New Roman" w:cs="Times New Roman"/>
          <w:b/>
          <w:bCs/>
          <w:i/>
          <w:iCs/>
        </w:rPr>
        <w:t xml:space="preserve"> </w:t>
      </w:r>
      <w:r w:rsidRPr="00BE0D12">
        <w:rPr>
          <w:rFonts w:ascii="Times New Roman" w:hAnsi="Times New Roman" w:cs="Times New Roman"/>
        </w:rPr>
        <w:t>Alt yarıyıl ve yıllarda okutulan ve bir başka derse devam hakkını kazanabilmek için alınması ve mutlaka başarılması gereken derslerdir.</w:t>
      </w:r>
    </w:p>
    <w:p w:rsidR="00CD732C" w:rsidRPr="00BE0D12" w:rsidRDefault="00CD732C" w:rsidP="005A175E">
      <w:pPr>
        <w:spacing w:line="360" w:lineRule="auto"/>
        <w:jc w:val="both"/>
        <w:rPr>
          <w:rFonts w:ascii="Times New Roman" w:hAnsi="Times New Roman" w:cs="Times New Roman"/>
          <w:b/>
        </w:rPr>
      </w:pP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t>İKİNCİ BÖLÜM</w:t>
      </w: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t>Uygulamaların Yürütülmesi İle İlgili Genel İlkeler</w:t>
      </w: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t xml:space="preserve">MADDE 5-Uygulama İlkeleri </w:t>
      </w:r>
    </w:p>
    <w:p w:rsidR="00CD732C" w:rsidRPr="005C2B5B" w:rsidRDefault="00CD732C" w:rsidP="005C2B5B">
      <w:pPr>
        <w:pStyle w:val="ListeParagraf"/>
        <w:numPr>
          <w:ilvl w:val="0"/>
          <w:numId w:val="23"/>
        </w:numPr>
        <w:spacing w:line="360" w:lineRule="auto"/>
        <w:ind w:left="709" w:hanging="283"/>
        <w:jc w:val="both"/>
      </w:pPr>
      <w:r w:rsidRPr="005C2B5B">
        <w:t>Uygulamaların amacı</w:t>
      </w:r>
      <w:r w:rsidRPr="005C2B5B">
        <w:rPr>
          <w:b/>
        </w:rPr>
        <w:t xml:space="preserve">, </w:t>
      </w:r>
      <w:r w:rsidRPr="005C2B5B">
        <w:t>temel olarak öğrencilerin teorik derslerde kazandıkları bilgi ve beceriyi gerçek çalışma alanına uygulayabilmelerine olanak sağlamaktır.</w:t>
      </w:r>
    </w:p>
    <w:p w:rsidR="00CD732C" w:rsidRPr="005C2B5B" w:rsidRDefault="00CD732C" w:rsidP="005C2B5B">
      <w:pPr>
        <w:pStyle w:val="ListeParagraf"/>
        <w:numPr>
          <w:ilvl w:val="0"/>
          <w:numId w:val="23"/>
        </w:numPr>
        <w:spacing w:line="360" w:lineRule="auto"/>
        <w:ind w:left="709" w:hanging="283"/>
        <w:jc w:val="both"/>
      </w:pPr>
      <w:r w:rsidRPr="005C2B5B">
        <w:t>Uygulamalı derslerin teorik kısmını yürüten öğretim elemanı/elemanları aynı zamanda dersin uygulamalarının da yürütülmesinden sorumludur.</w:t>
      </w:r>
    </w:p>
    <w:p w:rsidR="00CD732C" w:rsidRPr="005C2B5B" w:rsidRDefault="00CD732C" w:rsidP="005C2B5B">
      <w:pPr>
        <w:pStyle w:val="ListeParagraf"/>
        <w:numPr>
          <w:ilvl w:val="0"/>
          <w:numId w:val="23"/>
        </w:numPr>
        <w:spacing w:line="360" w:lineRule="auto"/>
        <w:ind w:left="709" w:hanging="283"/>
        <w:jc w:val="both"/>
      </w:pPr>
      <w:r w:rsidRPr="005C2B5B">
        <w:t xml:space="preserve">Öğrenci sayısı ve uygulama alanlarının durumuna göre uygulamalar için bölüm başkanlığının önerisi ile dekanlık tarafından birden fazla öğretim elemanı görevlendirilebilir. Uygulamalar için öğretim elemanı eksikliği varsa, uygulamanın yürütülmesi amacıyla bölüm başkanlığının </w:t>
      </w:r>
      <w:r w:rsidR="00A35FE4">
        <w:t xml:space="preserve">önerisi ile dekanlık tarafından </w:t>
      </w:r>
      <w:r w:rsidRPr="005C2B5B">
        <w:t>çalışma deneyimi olan diyetisyen görevlendirilebilir.</w:t>
      </w:r>
    </w:p>
    <w:p w:rsidR="00CD732C" w:rsidRPr="005C2B5B" w:rsidRDefault="00CD732C" w:rsidP="005C2B5B">
      <w:pPr>
        <w:pStyle w:val="ListeParagraf"/>
        <w:numPr>
          <w:ilvl w:val="0"/>
          <w:numId w:val="23"/>
        </w:numPr>
        <w:spacing w:line="360" w:lineRule="auto"/>
        <w:ind w:left="709" w:hanging="283"/>
        <w:jc w:val="both"/>
      </w:pPr>
      <w:r w:rsidRPr="005C2B5B">
        <w:t>Derslerin laboratuar ve uygulamaları öğretim planındaki toplam ders saatini kapsamak koşuluyla, dönem başında ilgili öğretim elemanın önerisi ile bölüm başkanı/anabilim dalı başkanı onayı ile blok olarak da yapılabilir.</w:t>
      </w:r>
    </w:p>
    <w:p w:rsidR="005C2B5B" w:rsidRPr="00BE0D12" w:rsidRDefault="005C2B5B" w:rsidP="005A175E">
      <w:pPr>
        <w:spacing w:line="360" w:lineRule="auto"/>
        <w:jc w:val="both"/>
        <w:rPr>
          <w:rFonts w:ascii="Times New Roman" w:hAnsi="Times New Roman" w:cs="Times New Roman"/>
        </w:rPr>
      </w:pP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t>MADDE 6-Toplum Sağlığında Beslenme Uygulaması</w:t>
      </w:r>
    </w:p>
    <w:p w:rsidR="00CD732C" w:rsidRPr="00BE0D12" w:rsidRDefault="00CD732C" w:rsidP="005C2B5B">
      <w:pPr>
        <w:pStyle w:val="ListeParagraf"/>
        <w:numPr>
          <w:ilvl w:val="0"/>
          <w:numId w:val="22"/>
        </w:numPr>
        <w:spacing w:line="360" w:lineRule="auto"/>
        <w:ind w:left="567" w:hanging="141"/>
        <w:jc w:val="both"/>
      </w:pPr>
      <w:r w:rsidRPr="00BE0D12">
        <w:t>Beslenme ve Diyetetik Bölümü öğrencilerinin VI. Yarıyılın sonunda en az 30 iş günü Toplum Sağlığında Beslenme Uygulaması yapmaları gerekir.</w:t>
      </w:r>
    </w:p>
    <w:p w:rsidR="00CD732C" w:rsidRPr="00BE0D12" w:rsidRDefault="00CD732C" w:rsidP="005C2B5B">
      <w:pPr>
        <w:pStyle w:val="ListeParagraf"/>
        <w:numPr>
          <w:ilvl w:val="0"/>
          <w:numId w:val="22"/>
        </w:numPr>
        <w:spacing w:line="360" w:lineRule="auto"/>
        <w:ind w:left="567"/>
        <w:jc w:val="both"/>
      </w:pPr>
      <w:r w:rsidRPr="00BE0D12">
        <w:lastRenderedPageBreak/>
        <w:t>Bu uygulama öğrencilerin Toplum Sağlığı ve Beslenmesi alanında edindiği bilgileri Toplum Sağlığı/Halk Sağlığı Diyetisyeninin çalışma alanlarına uygulayarak sahada gözlem yaparak, yaşayarak, araştırma yapıp veri toplayarak, sorunları yerinde görerek, beslenme durumunu iyileştirilmesi ve geliştirilmesi için beslenme eğitimi vererek öğrenmesini, beceri kazanmasını amaçlar.</w:t>
      </w:r>
    </w:p>
    <w:p w:rsidR="00CD732C" w:rsidRPr="00BE0D12" w:rsidRDefault="00CD732C" w:rsidP="005A175E">
      <w:pPr>
        <w:spacing w:line="360" w:lineRule="auto"/>
        <w:ind w:left="454"/>
        <w:jc w:val="both"/>
        <w:rPr>
          <w:rFonts w:ascii="Times New Roman" w:hAnsi="Times New Roman" w:cs="Times New Roman"/>
        </w:rPr>
      </w:pPr>
    </w:p>
    <w:p w:rsidR="00CD732C" w:rsidRPr="00BE0D12" w:rsidRDefault="00CD732C" w:rsidP="005A175E">
      <w:pPr>
        <w:spacing w:line="360" w:lineRule="auto"/>
        <w:ind w:left="454"/>
        <w:jc w:val="both"/>
        <w:rPr>
          <w:rFonts w:ascii="Times New Roman" w:hAnsi="Times New Roman" w:cs="Times New Roman"/>
        </w:rPr>
      </w:pPr>
      <w:r w:rsidRPr="00BE0D12">
        <w:rPr>
          <w:rFonts w:ascii="Times New Roman" w:hAnsi="Times New Roman" w:cs="Times New Roman"/>
          <w:b/>
        </w:rPr>
        <w:t>MADDE 7-Kurum ve Hastanede Beslenme Uygulamaları</w:t>
      </w: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t>1. Kurum ve Hastanede Beslenme Uygulaması I</w:t>
      </w:r>
    </w:p>
    <w:p w:rsidR="00CD732C" w:rsidRPr="005C2B5B" w:rsidRDefault="00CD732C" w:rsidP="005C2B5B">
      <w:pPr>
        <w:pStyle w:val="ListeParagraf"/>
        <w:numPr>
          <w:ilvl w:val="0"/>
          <w:numId w:val="25"/>
        </w:numPr>
        <w:spacing w:line="360" w:lineRule="auto"/>
        <w:ind w:left="567" w:hanging="283"/>
        <w:jc w:val="both"/>
      </w:pPr>
      <w:proofErr w:type="gramStart"/>
      <w:r w:rsidRPr="005C2B5B">
        <w:t>Bu uygulama öğrencilerin teorik ve uygulamalı derslerde kazandıkları bilgi ve beceriyi gerçek çalışma alanında kullanabilmelerine olanak sağlamak, hekim, hemşire, yönetici, aşçı, garson gibi hasta bakım ve tedavisinde görevli personel ile birlikte çalışabilme beceri ve yeteneğini kazandırmak ve diyetisyenlik mesleğini (görevleri, sorumlukları, çalışma alanları ve çalışma teknikleri vb.) öğrenmelerini, meslek elemanlarının karşılaştıkları güçlükler ve gözlemler ile bunların çözüm yolları üzerinde bilgi ve beceri sahibi olmalarını sağlamak amaçlarıyla Bölüm Başkanlığının uygun gördüğü kurum ve kuruluşlarda yapılır.</w:t>
      </w:r>
      <w:proofErr w:type="gramEnd"/>
    </w:p>
    <w:p w:rsidR="00CD732C" w:rsidRPr="005C2B5B" w:rsidRDefault="00CD732C" w:rsidP="005C2B5B">
      <w:pPr>
        <w:pStyle w:val="ListeParagraf"/>
        <w:numPr>
          <w:ilvl w:val="0"/>
          <w:numId w:val="25"/>
        </w:numPr>
        <w:spacing w:line="360" w:lineRule="auto"/>
        <w:ind w:left="567" w:hanging="283"/>
        <w:jc w:val="both"/>
      </w:pPr>
      <w:r w:rsidRPr="005C2B5B">
        <w:t>Uygulama yürütücüsü öğretim elemanları ile uygulamadan sorumlu diyetisyenlerin denetimi altında yapılır.</w:t>
      </w:r>
    </w:p>
    <w:p w:rsidR="00CD732C" w:rsidRPr="00BE0D12" w:rsidRDefault="00CD732C" w:rsidP="005A175E">
      <w:pPr>
        <w:spacing w:line="360" w:lineRule="auto"/>
        <w:ind w:left="454"/>
        <w:jc w:val="both"/>
        <w:rPr>
          <w:rFonts w:ascii="Times New Roman" w:hAnsi="Times New Roman" w:cs="Times New Roman"/>
          <w:b/>
        </w:rPr>
      </w:pP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t>2. Kurum ve Hastanede Beslenme Uygulaması II</w:t>
      </w:r>
    </w:p>
    <w:p w:rsidR="00CD732C" w:rsidRPr="005C2B5B" w:rsidRDefault="00CD732C" w:rsidP="005C2B5B">
      <w:pPr>
        <w:pStyle w:val="ListeParagraf"/>
        <w:numPr>
          <w:ilvl w:val="0"/>
          <w:numId w:val="27"/>
        </w:numPr>
        <w:spacing w:line="360" w:lineRule="auto"/>
        <w:ind w:left="567" w:hanging="283"/>
        <w:jc w:val="both"/>
      </w:pPr>
      <w:proofErr w:type="gramStart"/>
      <w:r w:rsidRPr="005C2B5B">
        <w:t>Bu uygulama öğrencilerin teorik ve uygulamalı derslerde kazandıkları bilgi ve beceriyi gerçek çalışma alanında kullanabilmelerine olanak sağlamak, hekim, hemşire, yönetici, aşçı, garson gibi hasta bakım ve tedavisinde görevli personel ile birlikte çalışabilme beceri ve yeteneğini kazandırmak ve diyetisyenlik mesleğini (görevleri, sorumlukları, çalışma alanları ve çalışma teknikleri vb.) öğrenmelerini, meslek elemanlarının karşılaştıkları güçlükler ve gözlemler ile bunların çözüm yolları üzerinde bilgi ve beceri sahibi olmalarını sağlamak amaçlarıyla Bölüm Başkanlığının uygun gördüğü kurum ve kuruluşlarda yapılır.</w:t>
      </w:r>
      <w:proofErr w:type="gramEnd"/>
    </w:p>
    <w:p w:rsidR="00CD732C" w:rsidRPr="005C2B5B" w:rsidRDefault="00CD732C" w:rsidP="005C2B5B">
      <w:pPr>
        <w:pStyle w:val="ListeParagraf"/>
        <w:numPr>
          <w:ilvl w:val="0"/>
          <w:numId w:val="27"/>
        </w:numPr>
        <w:spacing w:line="360" w:lineRule="auto"/>
        <w:ind w:left="567" w:hanging="283"/>
        <w:jc w:val="both"/>
      </w:pPr>
      <w:r w:rsidRPr="005C2B5B">
        <w:t>Uygulama yürütücüsü öğretim elemanları ile uygulamadan sorumlu diyetisyenlerin denetimi altında yapılır.</w:t>
      </w:r>
    </w:p>
    <w:p w:rsidR="00CD732C" w:rsidRPr="00BE0D12" w:rsidRDefault="00CD732C" w:rsidP="00BE0D12">
      <w:pPr>
        <w:spacing w:line="360" w:lineRule="auto"/>
        <w:ind w:left="454"/>
        <w:jc w:val="both"/>
        <w:rPr>
          <w:rFonts w:ascii="Times New Roman" w:hAnsi="Times New Roman" w:cs="Times New Roman"/>
          <w:b/>
          <w:i/>
        </w:rPr>
      </w:pPr>
    </w:p>
    <w:p w:rsidR="00CD732C" w:rsidRPr="00BE0D12" w:rsidRDefault="00CD732C" w:rsidP="00BE0D12">
      <w:pPr>
        <w:spacing w:line="360" w:lineRule="auto"/>
        <w:ind w:left="454"/>
        <w:jc w:val="both"/>
        <w:rPr>
          <w:rFonts w:ascii="Times New Roman" w:hAnsi="Times New Roman" w:cs="Times New Roman"/>
          <w:b/>
        </w:rPr>
      </w:pPr>
      <w:r w:rsidRPr="00BE0D12">
        <w:rPr>
          <w:rFonts w:ascii="Times New Roman" w:hAnsi="Times New Roman" w:cs="Times New Roman"/>
          <w:b/>
        </w:rPr>
        <w:t>MADDE 8- Uygulamaların Yapılacağı Yer</w:t>
      </w:r>
    </w:p>
    <w:p w:rsidR="00CD732C" w:rsidRPr="00BF056B" w:rsidRDefault="00CD732C" w:rsidP="00BE0D12">
      <w:pPr>
        <w:numPr>
          <w:ilvl w:val="0"/>
          <w:numId w:val="4"/>
        </w:numPr>
        <w:spacing w:line="360" w:lineRule="auto"/>
        <w:jc w:val="both"/>
        <w:rPr>
          <w:rFonts w:ascii="Times New Roman" w:hAnsi="Times New Roman" w:cs="Times New Roman"/>
        </w:rPr>
      </w:pPr>
      <w:r w:rsidRPr="00BF056B">
        <w:rPr>
          <w:rFonts w:ascii="Times New Roman" w:hAnsi="Times New Roman" w:cs="Times New Roman"/>
        </w:rPr>
        <w:t xml:space="preserve">Kurum ve Hastanede Beslenme Uygulamaları, en az 1 diyetisyenin yer aldığı, günlük hasta sayısının 40’ın üzerinde olduğu tam teşekküllü hastanede, bölüm </w:t>
      </w:r>
      <w:r w:rsidRPr="00BF056B">
        <w:rPr>
          <w:rFonts w:ascii="Times New Roman" w:hAnsi="Times New Roman" w:cs="Times New Roman"/>
        </w:rPr>
        <w:lastRenderedPageBreak/>
        <w:t xml:space="preserve">başkanı/anabilim dalı başkanı ve uygulama yürütücüsünün uygun gördüğü diğer merkezlerde yapılır. </w:t>
      </w:r>
    </w:p>
    <w:p w:rsidR="00CD732C" w:rsidRPr="00BE0D12" w:rsidRDefault="00CD732C" w:rsidP="00BE0D12">
      <w:pPr>
        <w:numPr>
          <w:ilvl w:val="0"/>
          <w:numId w:val="4"/>
        </w:numPr>
        <w:spacing w:line="360" w:lineRule="auto"/>
        <w:jc w:val="both"/>
        <w:rPr>
          <w:rFonts w:ascii="Times New Roman" w:hAnsi="Times New Roman" w:cs="Times New Roman"/>
          <w:b/>
        </w:rPr>
      </w:pPr>
      <w:proofErr w:type="gramStart"/>
      <w:r w:rsidRPr="00BF056B">
        <w:rPr>
          <w:rFonts w:ascii="Times New Roman" w:hAnsi="Times New Roman" w:cs="Times New Roman"/>
        </w:rPr>
        <w:t>Toplum sağlığında beslenme uygulaması Bölüm</w:t>
      </w:r>
      <w:r w:rsidRPr="00BE0D12">
        <w:rPr>
          <w:rFonts w:ascii="Times New Roman" w:hAnsi="Times New Roman" w:cs="Times New Roman"/>
        </w:rPr>
        <w:t xml:space="preserve"> başkanlığı tarafından uygun görülen ve Dekanlık tarafından onaylanan koruyucu sağlık hizmetlerinin yürütüldüğü kurumlarda (Ana çocuk sağlığı merkezleri, Aile sağlığı merkezleri, Toplum sağlığı merkezleri, Huzurevleri ve yaşlı bakımevleri, Kreşler, Gündüz bakımevleri, Anaokulları, Spor merkezleri ve spor kulüpleri ile yaz spor okulları, İşçi sağlığı ile ilgili kuruluşlar, Okul sağlığı hizmetleri yürütülen kurumlar v.b.) yapılır.</w:t>
      </w:r>
      <w:proofErr w:type="gramEnd"/>
    </w:p>
    <w:p w:rsidR="00CD732C" w:rsidRPr="00ED0AB4" w:rsidRDefault="00CD732C" w:rsidP="00BE0D12">
      <w:pPr>
        <w:numPr>
          <w:ilvl w:val="0"/>
          <w:numId w:val="4"/>
        </w:numPr>
        <w:spacing w:line="360" w:lineRule="auto"/>
        <w:jc w:val="both"/>
        <w:rPr>
          <w:rFonts w:ascii="Times New Roman" w:hAnsi="Times New Roman" w:cs="Times New Roman"/>
          <w:b/>
          <w:color w:val="FF0000"/>
        </w:rPr>
      </w:pPr>
      <w:r w:rsidRPr="00ED0AB4">
        <w:rPr>
          <w:rFonts w:ascii="Times New Roman" w:hAnsi="Times New Roman" w:cs="Times New Roman"/>
          <w:color w:val="FF0000"/>
        </w:rPr>
        <w:t>Beslenme ve Diyetetik Bölümü öğrencileri uygulama yerini kendisi bulmak zorundadır. Fakülte yönetimi uygulama yeri bulmakla yükümlü değildir.</w:t>
      </w:r>
    </w:p>
    <w:p w:rsidR="00CD732C" w:rsidRPr="00ED0AB4" w:rsidRDefault="00CD732C" w:rsidP="00BE0D12">
      <w:pPr>
        <w:numPr>
          <w:ilvl w:val="0"/>
          <w:numId w:val="4"/>
        </w:numPr>
        <w:spacing w:line="360" w:lineRule="auto"/>
        <w:jc w:val="both"/>
        <w:rPr>
          <w:rFonts w:ascii="Times New Roman" w:hAnsi="Times New Roman" w:cs="Times New Roman"/>
          <w:b/>
          <w:color w:val="FF0000"/>
        </w:rPr>
      </w:pPr>
      <w:r w:rsidRPr="00ED0AB4">
        <w:rPr>
          <w:rFonts w:ascii="Times New Roman" w:hAnsi="Times New Roman" w:cs="Times New Roman"/>
          <w:color w:val="FF0000"/>
        </w:rPr>
        <w:t>Öğrenci, İşyeri Uygulama Kabul Belgesi (öğrenci bu belgeyi; uygulama yaptırmayı kabul eden kurumun/kuruluşun yetkilisi tarafından imzalanmış veya kaşelenmiş/mühürlenmiş bir şekilde) ile uygulamadan sorumlu öğretim elemanına başvurur.</w:t>
      </w:r>
    </w:p>
    <w:p w:rsidR="00CD732C" w:rsidRPr="00BE0D12" w:rsidRDefault="00CD732C" w:rsidP="00BE0D12">
      <w:pPr>
        <w:numPr>
          <w:ilvl w:val="0"/>
          <w:numId w:val="4"/>
        </w:numPr>
        <w:spacing w:line="360" w:lineRule="auto"/>
        <w:jc w:val="both"/>
        <w:rPr>
          <w:rFonts w:ascii="Times New Roman" w:hAnsi="Times New Roman" w:cs="Times New Roman"/>
          <w:b/>
        </w:rPr>
      </w:pPr>
      <w:r w:rsidRPr="00BE0D12">
        <w:rPr>
          <w:rFonts w:ascii="Times New Roman" w:hAnsi="Times New Roman" w:cs="Times New Roman"/>
        </w:rPr>
        <w:t>Öğrenciler uygulamalarına uygulamadan sorumlu öğretim elemanından onay aldıktan sonra başlayabilirler.</w:t>
      </w:r>
      <w:r w:rsidRPr="00BE0D12">
        <w:rPr>
          <w:rFonts w:ascii="Times New Roman" w:hAnsi="Times New Roman" w:cs="Times New Roman"/>
          <w:b/>
        </w:rPr>
        <w:t xml:space="preserve"> </w:t>
      </w:r>
      <w:r w:rsidRPr="00BE0D12">
        <w:rPr>
          <w:rFonts w:ascii="Times New Roman" w:hAnsi="Times New Roman" w:cs="Times New Roman"/>
        </w:rPr>
        <w:t>Öğrenciler, onay olmadan uygulamaya başlayamazlar ve uygulama yerini değiştiremezler.</w:t>
      </w:r>
    </w:p>
    <w:p w:rsidR="00CD732C" w:rsidRPr="00D51B1B" w:rsidRDefault="00CD732C" w:rsidP="00D51B1B">
      <w:pPr>
        <w:numPr>
          <w:ilvl w:val="0"/>
          <w:numId w:val="4"/>
        </w:numPr>
        <w:spacing w:line="360" w:lineRule="auto"/>
        <w:jc w:val="both"/>
        <w:rPr>
          <w:rFonts w:ascii="Times New Roman" w:hAnsi="Times New Roman" w:cs="Times New Roman"/>
          <w:b/>
        </w:rPr>
      </w:pPr>
      <w:r w:rsidRPr="00BE0D12">
        <w:rPr>
          <w:rFonts w:ascii="Times New Roman" w:hAnsi="Times New Roman" w:cs="Times New Roman"/>
        </w:rPr>
        <w:t>Uygulama giderleri (yol, yemek, konaklama v.b.) öğrenciye aittir.</w:t>
      </w:r>
    </w:p>
    <w:p w:rsidR="00CD732C" w:rsidRDefault="00CD732C" w:rsidP="00BE0D12">
      <w:pPr>
        <w:spacing w:line="360" w:lineRule="auto"/>
        <w:ind w:left="454"/>
        <w:jc w:val="both"/>
        <w:rPr>
          <w:rFonts w:ascii="Times New Roman" w:hAnsi="Times New Roman" w:cs="Times New Roman"/>
          <w:b/>
        </w:rPr>
      </w:pPr>
    </w:p>
    <w:p w:rsidR="00CD732C" w:rsidRPr="00BE0D12" w:rsidRDefault="00CD732C" w:rsidP="00BE0D12">
      <w:pPr>
        <w:spacing w:line="360" w:lineRule="auto"/>
        <w:ind w:left="454"/>
        <w:jc w:val="both"/>
        <w:rPr>
          <w:rFonts w:ascii="Times New Roman" w:hAnsi="Times New Roman" w:cs="Times New Roman"/>
          <w:b/>
        </w:rPr>
      </w:pPr>
      <w:r>
        <w:rPr>
          <w:rFonts w:ascii="Times New Roman" w:hAnsi="Times New Roman" w:cs="Times New Roman"/>
          <w:b/>
        </w:rPr>
        <w:t>MADDE 9</w:t>
      </w:r>
      <w:r w:rsidRPr="00BE0D12">
        <w:rPr>
          <w:rFonts w:ascii="Times New Roman" w:hAnsi="Times New Roman" w:cs="Times New Roman"/>
          <w:b/>
        </w:rPr>
        <w:t>-</w:t>
      </w:r>
      <w:r w:rsidRPr="00BE0D12">
        <w:rPr>
          <w:rFonts w:ascii="Times New Roman" w:hAnsi="Times New Roman" w:cs="Times New Roman"/>
          <w:b/>
          <w:i/>
        </w:rPr>
        <w:t xml:space="preserve"> </w:t>
      </w:r>
      <w:r w:rsidRPr="00BE0D12">
        <w:rPr>
          <w:rFonts w:ascii="Times New Roman" w:hAnsi="Times New Roman" w:cs="Times New Roman"/>
          <w:b/>
        </w:rPr>
        <w:t xml:space="preserve">Uygulamalara Devam Zorunluluğu </w:t>
      </w:r>
    </w:p>
    <w:p w:rsidR="00CD732C" w:rsidRDefault="00CD732C" w:rsidP="00A35FE4">
      <w:pPr>
        <w:spacing w:line="360" w:lineRule="auto"/>
        <w:ind w:left="814"/>
        <w:jc w:val="both"/>
        <w:rPr>
          <w:rFonts w:ascii="Times New Roman" w:hAnsi="Times New Roman" w:cs="Times New Roman"/>
          <w:b/>
          <w:i/>
        </w:rPr>
      </w:pPr>
      <w:r w:rsidRPr="00BE0D12">
        <w:rPr>
          <w:rFonts w:ascii="Times New Roman" w:hAnsi="Times New Roman" w:cs="Times New Roman"/>
        </w:rPr>
        <w:t>Öğrenci, ilk kez aldığı dersler ile devamsızlığı nedeniyle başarısız olup tekrarlayacağı teorik derslerin en az % 70’ine, teorik ders dışındaki her türlü uygulama çalışmasının en az % 80’ine devam etmek zorundadır.</w:t>
      </w:r>
    </w:p>
    <w:p w:rsidR="00A35FE4" w:rsidRPr="00A35FE4" w:rsidRDefault="00A35FE4" w:rsidP="00A35FE4">
      <w:pPr>
        <w:spacing w:line="360" w:lineRule="auto"/>
        <w:ind w:left="814"/>
        <w:jc w:val="both"/>
        <w:rPr>
          <w:rFonts w:ascii="Times New Roman" w:hAnsi="Times New Roman" w:cs="Times New Roman"/>
          <w:b/>
          <w:i/>
        </w:rPr>
      </w:pPr>
    </w:p>
    <w:p w:rsidR="00CD732C" w:rsidRPr="00BE0D12" w:rsidRDefault="00CD732C" w:rsidP="00BE0D12">
      <w:pPr>
        <w:spacing w:line="360" w:lineRule="auto"/>
        <w:ind w:left="454"/>
        <w:jc w:val="both"/>
        <w:rPr>
          <w:rFonts w:ascii="Times New Roman" w:hAnsi="Times New Roman" w:cs="Times New Roman"/>
          <w:b/>
        </w:rPr>
      </w:pPr>
      <w:r>
        <w:rPr>
          <w:rFonts w:ascii="Times New Roman" w:hAnsi="Times New Roman" w:cs="Times New Roman"/>
          <w:b/>
        </w:rPr>
        <w:t>MADDE 10</w:t>
      </w:r>
      <w:r w:rsidRPr="00BE0D12">
        <w:rPr>
          <w:rFonts w:ascii="Times New Roman" w:hAnsi="Times New Roman" w:cs="Times New Roman"/>
          <w:b/>
        </w:rPr>
        <w:t>-</w:t>
      </w:r>
      <w:r w:rsidRPr="00BE0D12">
        <w:rPr>
          <w:rFonts w:ascii="Times New Roman" w:hAnsi="Times New Roman" w:cs="Times New Roman"/>
        </w:rPr>
        <w:t xml:space="preserve"> </w:t>
      </w:r>
      <w:r w:rsidRPr="00BE0D12">
        <w:rPr>
          <w:rFonts w:ascii="Times New Roman" w:hAnsi="Times New Roman" w:cs="Times New Roman"/>
          <w:b/>
        </w:rPr>
        <w:t>Çalışma Saatleri</w:t>
      </w:r>
    </w:p>
    <w:p w:rsidR="00CD732C" w:rsidRPr="00BE0D12" w:rsidRDefault="00CD732C" w:rsidP="00BE0D12">
      <w:pPr>
        <w:spacing w:line="360" w:lineRule="auto"/>
        <w:ind w:left="454"/>
        <w:jc w:val="both"/>
        <w:rPr>
          <w:rFonts w:ascii="Times New Roman" w:hAnsi="Times New Roman" w:cs="Times New Roman"/>
        </w:rPr>
      </w:pPr>
      <w:r w:rsidRPr="00BE0D12">
        <w:rPr>
          <w:rFonts w:ascii="Times New Roman" w:hAnsi="Times New Roman" w:cs="Times New Roman"/>
        </w:rPr>
        <w:t>Her bir uygulama için çalışma süresi öğrencinin uygulama yaptığı hastane veya kurumun çalışma saatlerine göre uygulama yürütücüsü tarafından belirlenecektir.</w:t>
      </w:r>
    </w:p>
    <w:p w:rsidR="00CD732C" w:rsidRPr="00BE0D12" w:rsidRDefault="00CD732C" w:rsidP="00BE0D12">
      <w:pPr>
        <w:spacing w:line="360" w:lineRule="auto"/>
        <w:ind w:left="454"/>
        <w:jc w:val="both"/>
        <w:rPr>
          <w:rFonts w:ascii="Times New Roman" w:hAnsi="Times New Roman" w:cs="Times New Roman"/>
        </w:rPr>
      </w:pPr>
    </w:p>
    <w:p w:rsidR="00CD732C" w:rsidRPr="00BE0D12" w:rsidRDefault="00CD732C" w:rsidP="00BE0D12">
      <w:pPr>
        <w:spacing w:line="360" w:lineRule="auto"/>
        <w:ind w:left="454"/>
        <w:jc w:val="both"/>
        <w:rPr>
          <w:rFonts w:ascii="Times New Roman" w:hAnsi="Times New Roman" w:cs="Times New Roman"/>
          <w:b/>
        </w:rPr>
      </w:pPr>
      <w:r w:rsidRPr="00BE0D12">
        <w:rPr>
          <w:rFonts w:ascii="Times New Roman" w:hAnsi="Times New Roman" w:cs="Times New Roman"/>
          <w:b/>
        </w:rPr>
        <w:t>MADDE 1</w:t>
      </w:r>
      <w:r>
        <w:rPr>
          <w:rFonts w:ascii="Times New Roman" w:hAnsi="Times New Roman" w:cs="Times New Roman"/>
          <w:b/>
        </w:rPr>
        <w:t>1</w:t>
      </w:r>
      <w:r w:rsidRPr="00BE0D12">
        <w:rPr>
          <w:rFonts w:ascii="Times New Roman" w:hAnsi="Times New Roman" w:cs="Times New Roman"/>
        </w:rPr>
        <w:t>-</w:t>
      </w:r>
      <w:r w:rsidRPr="00BE0D12">
        <w:rPr>
          <w:rFonts w:ascii="Times New Roman" w:hAnsi="Times New Roman" w:cs="Times New Roman"/>
          <w:b/>
        </w:rPr>
        <w:t xml:space="preserve"> İzinler</w:t>
      </w:r>
    </w:p>
    <w:p w:rsidR="00CD732C" w:rsidRPr="001161E8" w:rsidRDefault="00CD732C" w:rsidP="001161E8">
      <w:pPr>
        <w:spacing w:line="360" w:lineRule="auto"/>
        <w:ind w:left="454"/>
        <w:jc w:val="both"/>
        <w:rPr>
          <w:rFonts w:ascii="Times New Roman" w:hAnsi="Times New Roman" w:cs="Times New Roman"/>
        </w:rPr>
      </w:pPr>
      <w:r w:rsidRPr="00BE0D12">
        <w:rPr>
          <w:rFonts w:ascii="Times New Roman" w:hAnsi="Times New Roman" w:cs="Times New Roman"/>
        </w:rPr>
        <w:t>Öğrencilere kanıtlayacakları önemli nedenlerin veya öğrenim ve eğitimlerine katkıda bulunacak Üniversite veya yurt dışı burs, uygulama, araştırma gibi imkânların doğması halinde Yönetim Kurulu Kararı ile izin verilebilir.</w:t>
      </w:r>
    </w:p>
    <w:p w:rsidR="00CD732C" w:rsidRDefault="00CD732C" w:rsidP="005A175E">
      <w:pPr>
        <w:spacing w:line="360" w:lineRule="auto"/>
        <w:jc w:val="both"/>
        <w:rPr>
          <w:rFonts w:ascii="Times New Roman" w:hAnsi="Times New Roman" w:cs="Times New Roman"/>
          <w:b/>
          <w:i/>
        </w:rPr>
      </w:pPr>
    </w:p>
    <w:p w:rsidR="00A35FE4" w:rsidRPr="00BE0D12" w:rsidRDefault="00A35FE4" w:rsidP="005A175E">
      <w:pPr>
        <w:spacing w:line="360" w:lineRule="auto"/>
        <w:jc w:val="both"/>
        <w:rPr>
          <w:rFonts w:ascii="Times New Roman" w:hAnsi="Times New Roman" w:cs="Times New Roman"/>
          <w:b/>
          <w:i/>
        </w:rPr>
      </w:pPr>
    </w:p>
    <w:p w:rsidR="00CD732C" w:rsidRPr="00BE0D12" w:rsidRDefault="00CD732C" w:rsidP="005A175E">
      <w:pPr>
        <w:spacing w:line="360" w:lineRule="auto"/>
        <w:ind w:left="454"/>
        <w:jc w:val="both"/>
        <w:rPr>
          <w:rFonts w:ascii="Times New Roman" w:hAnsi="Times New Roman" w:cs="Times New Roman"/>
          <w:b/>
        </w:rPr>
      </w:pPr>
      <w:r w:rsidRPr="00BE0D12">
        <w:rPr>
          <w:rFonts w:ascii="Times New Roman" w:hAnsi="Times New Roman" w:cs="Times New Roman"/>
          <w:b/>
        </w:rPr>
        <w:lastRenderedPageBreak/>
        <w:t>ÜÇÜNCÜ BÖLÜM</w:t>
      </w:r>
    </w:p>
    <w:p w:rsidR="00CD732C" w:rsidRPr="00BE0D12" w:rsidRDefault="00CD732C" w:rsidP="005C2B5B">
      <w:pPr>
        <w:spacing w:line="360" w:lineRule="auto"/>
        <w:ind w:left="454"/>
        <w:jc w:val="both"/>
        <w:rPr>
          <w:rFonts w:ascii="Times New Roman" w:hAnsi="Times New Roman" w:cs="Times New Roman"/>
          <w:b/>
        </w:rPr>
      </w:pPr>
      <w:r w:rsidRPr="00BE0D12">
        <w:rPr>
          <w:rFonts w:ascii="Times New Roman" w:hAnsi="Times New Roman" w:cs="Times New Roman"/>
          <w:b/>
        </w:rPr>
        <w:t>Uygulama Sorumluları ve Görevleri</w:t>
      </w:r>
    </w:p>
    <w:p w:rsidR="00CD732C" w:rsidRPr="00BE0D12" w:rsidRDefault="00CD732C" w:rsidP="005A175E">
      <w:pPr>
        <w:spacing w:line="360" w:lineRule="auto"/>
        <w:ind w:left="454"/>
        <w:jc w:val="both"/>
        <w:rPr>
          <w:rFonts w:ascii="Times New Roman" w:hAnsi="Times New Roman" w:cs="Times New Roman"/>
          <w:b/>
        </w:rPr>
      </w:pPr>
      <w:r>
        <w:rPr>
          <w:rFonts w:ascii="Times New Roman" w:hAnsi="Times New Roman" w:cs="Times New Roman"/>
          <w:b/>
        </w:rPr>
        <w:t>MADDE 12</w:t>
      </w:r>
      <w:r w:rsidRPr="00BE0D12">
        <w:rPr>
          <w:rFonts w:ascii="Times New Roman" w:hAnsi="Times New Roman" w:cs="Times New Roman"/>
          <w:b/>
        </w:rPr>
        <w:t>- Uygulama Sorumluları ve Görevleri</w:t>
      </w:r>
    </w:p>
    <w:p w:rsidR="00CD732C" w:rsidRPr="00BE0D12" w:rsidRDefault="00CD732C" w:rsidP="005A175E">
      <w:pPr>
        <w:pStyle w:val="ListeParagraf"/>
        <w:spacing w:line="360" w:lineRule="auto"/>
        <w:ind w:left="360"/>
        <w:jc w:val="both"/>
        <w:rPr>
          <w:b/>
        </w:rPr>
      </w:pPr>
      <w:r w:rsidRPr="00BE0D12">
        <w:rPr>
          <w:rStyle w:val="GvdemetniKaln7"/>
          <w:sz w:val="24"/>
          <w:szCs w:val="24"/>
        </w:rPr>
        <w:t xml:space="preserve">a)Dekan; </w:t>
      </w:r>
      <w:r w:rsidRPr="00BE0D12">
        <w:t>Sağlık Bilimleri Fakültesi Dekanı uygulamaların organizasyonunda en üst düzey yetkili ve yöneticidir. Bu yetkisini gerektiğinde başkasına devredebilir.</w:t>
      </w:r>
    </w:p>
    <w:p w:rsidR="00CD732C" w:rsidRPr="00BE0D12" w:rsidRDefault="00CD732C" w:rsidP="005A175E">
      <w:pPr>
        <w:spacing w:line="360" w:lineRule="auto"/>
        <w:jc w:val="both"/>
        <w:rPr>
          <w:rFonts w:ascii="Times New Roman" w:hAnsi="Times New Roman" w:cs="Times New Roman"/>
        </w:rPr>
      </w:pPr>
      <w:bookmarkStart w:id="1" w:name="bookmark6"/>
      <w:r w:rsidRPr="00BE0D12">
        <w:rPr>
          <w:rFonts w:ascii="Times New Roman" w:hAnsi="Times New Roman" w:cs="Times New Roman"/>
        </w:rPr>
        <w:t xml:space="preserve">       Görevleri;</w:t>
      </w:r>
      <w:bookmarkEnd w:id="1"/>
    </w:p>
    <w:p w:rsidR="00CD732C" w:rsidRPr="00BE0D12" w:rsidRDefault="00CD732C" w:rsidP="005A175E">
      <w:pPr>
        <w:pStyle w:val="ListeParagraf"/>
        <w:numPr>
          <w:ilvl w:val="0"/>
          <w:numId w:val="8"/>
        </w:numPr>
        <w:spacing w:line="360" w:lineRule="auto"/>
        <w:jc w:val="both"/>
      </w:pPr>
      <w:r w:rsidRPr="00BE0D12">
        <w:t>Uygulamaların eksiksiz yürütülmesi için gerekli önlemleri alır.</w:t>
      </w:r>
    </w:p>
    <w:p w:rsidR="00CD732C" w:rsidRPr="00BE0D12" w:rsidRDefault="00CD732C" w:rsidP="005A175E">
      <w:pPr>
        <w:pStyle w:val="ListeParagraf"/>
        <w:numPr>
          <w:ilvl w:val="0"/>
          <w:numId w:val="8"/>
        </w:numPr>
        <w:spacing w:line="360" w:lineRule="auto"/>
        <w:jc w:val="both"/>
      </w:pPr>
      <w:r w:rsidRPr="00BE0D12">
        <w:t>Uygulamaların yapılacağı kurumla ilgili resmi yazışmaları yürütür.</w:t>
      </w:r>
    </w:p>
    <w:p w:rsidR="00CD732C" w:rsidRPr="00BE0D12" w:rsidRDefault="00CD732C" w:rsidP="005A175E">
      <w:pPr>
        <w:pStyle w:val="ListeParagraf"/>
        <w:numPr>
          <w:ilvl w:val="0"/>
          <w:numId w:val="8"/>
        </w:numPr>
        <w:spacing w:line="360" w:lineRule="auto"/>
        <w:jc w:val="both"/>
      </w:pPr>
      <w:r w:rsidRPr="00BE0D12">
        <w:t>Gerektiğinde uygulama alanlarını denetler.</w:t>
      </w:r>
    </w:p>
    <w:p w:rsidR="00CD732C" w:rsidRPr="00BE0D12" w:rsidRDefault="00CD732C" w:rsidP="005A175E">
      <w:pPr>
        <w:pStyle w:val="ListeParagraf"/>
        <w:numPr>
          <w:ilvl w:val="0"/>
          <w:numId w:val="8"/>
        </w:numPr>
        <w:spacing w:line="360" w:lineRule="auto"/>
        <w:jc w:val="both"/>
      </w:pPr>
      <w:r w:rsidRPr="00BE0D12">
        <w:t>Gerektiğinde bildirilen değerlendirme raporlarını inceler.</w:t>
      </w:r>
    </w:p>
    <w:p w:rsidR="00CD732C" w:rsidRPr="00BE0D12" w:rsidRDefault="00CD732C" w:rsidP="005A175E">
      <w:pPr>
        <w:pStyle w:val="ListeParagraf"/>
        <w:spacing w:line="360" w:lineRule="auto"/>
        <w:ind w:left="780"/>
        <w:jc w:val="both"/>
      </w:pPr>
    </w:p>
    <w:p w:rsidR="00CD732C" w:rsidRPr="00BE0D12" w:rsidRDefault="00CD732C" w:rsidP="005A175E">
      <w:pPr>
        <w:spacing w:line="360" w:lineRule="auto"/>
        <w:jc w:val="both"/>
        <w:rPr>
          <w:rFonts w:ascii="Times New Roman" w:hAnsi="Times New Roman" w:cs="Times New Roman"/>
        </w:rPr>
      </w:pPr>
      <w:r w:rsidRPr="00BE0D12">
        <w:rPr>
          <w:rFonts w:ascii="Times New Roman" w:hAnsi="Times New Roman" w:cs="Times New Roman"/>
          <w:b/>
        </w:rPr>
        <w:t xml:space="preserve">       b)</w:t>
      </w:r>
      <w:r w:rsidRPr="00BE0D12">
        <w:rPr>
          <w:rStyle w:val="GvdemetniKaln6"/>
          <w:sz w:val="24"/>
          <w:szCs w:val="24"/>
        </w:rPr>
        <w:t xml:space="preserve">Bölüm Başkanı: </w:t>
      </w:r>
      <w:r w:rsidRPr="00BE0D12">
        <w:rPr>
          <w:rStyle w:val="GvdemetniKaln6"/>
          <w:b w:val="0"/>
          <w:sz w:val="24"/>
          <w:szCs w:val="24"/>
        </w:rPr>
        <w:t>Anabilim dalı başkanı ile</w:t>
      </w:r>
      <w:r w:rsidRPr="00BE0D12">
        <w:rPr>
          <w:rStyle w:val="GvdemetniKaln6"/>
          <w:sz w:val="24"/>
          <w:szCs w:val="24"/>
        </w:rPr>
        <w:t xml:space="preserve"> </w:t>
      </w:r>
      <w:r w:rsidRPr="00BE0D12">
        <w:rPr>
          <w:rFonts w:ascii="Times New Roman" w:hAnsi="Times New Roman" w:cs="Times New Roman"/>
        </w:rPr>
        <w:t>uygulamaların organizasyonunu yürütür.</w:t>
      </w:r>
    </w:p>
    <w:p w:rsidR="00CD732C" w:rsidRPr="00BE0D12" w:rsidRDefault="00CD732C" w:rsidP="005A175E">
      <w:pPr>
        <w:spacing w:line="360" w:lineRule="auto"/>
        <w:jc w:val="both"/>
        <w:rPr>
          <w:rFonts w:ascii="Times New Roman" w:hAnsi="Times New Roman" w:cs="Times New Roman"/>
        </w:rPr>
      </w:pPr>
      <w:bookmarkStart w:id="2" w:name="bookmark7"/>
      <w:r w:rsidRPr="00BE0D12">
        <w:rPr>
          <w:rFonts w:ascii="Times New Roman" w:hAnsi="Times New Roman" w:cs="Times New Roman"/>
        </w:rPr>
        <w:t xml:space="preserve">       Görevleri;</w:t>
      </w:r>
      <w:bookmarkEnd w:id="2"/>
    </w:p>
    <w:p w:rsidR="00CD732C" w:rsidRPr="00BE0D12" w:rsidRDefault="00CD732C" w:rsidP="005A175E">
      <w:pPr>
        <w:pStyle w:val="ListeParagraf"/>
        <w:numPr>
          <w:ilvl w:val="0"/>
          <w:numId w:val="9"/>
        </w:numPr>
        <w:spacing w:line="360" w:lineRule="auto"/>
        <w:jc w:val="both"/>
      </w:pPr>
      <w:r w:rsidRPr="00BE0D12">
        <w:t>Uygulamanın yürütüleceği dersle ilgili öğretim elemanını belirler.</w:t>
      </w:r>
    </w:p>
    <w:p w:rsidR="00CD732C" w:rsidRPr="00BE0D12" w:rsidRDefault="00CD732C" w:rsidP="005A175E">
      <w:pPr>
        <w:pStyle w:val="ListeParagraf"/>
        <w:numPr>
          <w:ilvl w:val="0"/>
          <w:numId w:val="9"/>
        </w:numPr>
        <w:spacing w:line="360" w:lineRule="auto"/>
        <w:jc w:val="both"/>
      </w:pPr>
      <w:r w:rsidRPr="00BE0D12">
        <w:t>Uygulamaların yapılacağı kurumla ilgili resmi yazışmaları yürütür.</w:t>
      </w:r>
    </w:p>
    <w:p w:rsidR="00CD732C" w:rsidRPr="00BE0D12" w:rsidRDefault="00CD732C" w:rsidP="005A175E">
      <w:pPr>
        <w:pStyle w:val="ListeParagraf"/>
        <w:numPr>
          <w:ilvl w:val="0"/>
          <w:numId w:val="9"/>
        </w:numPr>
        <w:spacing w:line="360" w:lineRule="auto"/>
        <w:jc w:val="both"/>
      </w:pPr>
      <w:r w:rsidRPr="00BE0D12">
        <w:t>Uygulamanın düzenli bir şekilde yürütülmesini sağlar, ortaya çıkan problemleri çözer ve gerektiğinde Dekanlığa iletir.</w:t>
      </w:r>
    </w:p>
    <w:p w:rsidR="00CD732C" w:rsidRPr="00BE0D12" w:rsidRDefault="00CD732C" w:rsidP="005A175E">
      <w:pPr>
        <w:pStyle w:val="ListeParagraf"/>
        <w:numPr>
          <w:ilvl w:val="0"/>
          <w:numId w:val="9"/>
        </w:numPr>
        <w:spacing w:line="360" w:lineRule="auto"/>
        <w:jc w:val="both"/>
      </w:pPr>
      <w:r w:rsidRPr="00BE0D12">
        <w:t xml:space="preserve">Gerektiğinde uygulama alanlarını ve öğretim elemanlarını denetler. </w:t>
      </w:r>
    </w:p>
    <w:p w:rsidR="00CD732C" w:rsidRPr="00B21791" w:rsidRDefault="00CD732C" w:rsidP="005A175E">
      <w:pPr>
        <w:pStyle w:val="ListeParagraf"/>
        <w:spacing w:line="360" w:lineRule="auto"/>
        <w:ind w:left="780"/>
        <w:jc w:val="both"/>
        <w:rPr>
          <w:sz w:val="16"/>
          <w:szCs w:val="16"/>
        </w:rPr>
      </w:pPr>
    </w:p>
    <w:p w:rsidR="00CD732C" w:rsidRPr="00BE0D12" w:rsidRDefault="00CD732C" w:rsidP="005A175E">
      <w:pPr>
        <w:spacing w:line="360" w:lineRule="auto"/>
        <w:ind w:left="420"/>
        <w:jc w:val="both"/>
        <w:rPr>
          <w:rFonts w:ascii="Times New Roman" w:hAnsi="Times New Roman" w:cs="Times New Roman"/>
        </w:rPr>
      </w:pPr>
      <w:r w:rsidRPr="00BE0D12">
        <w:rPr>
          <w:rStyle w:val="GvdemetniKaln6"/>
          <w:sz w:val="24"/>
          <w:szCs w:val="24"/>
        </w:rPr>
        <w:t xml:space="preserve">c)Sorumlu Öğretim Elemanı/ Uygulama Yürütücüsü; </w:t>
      </w:r>
      <w:r w:rsidRPr="00BE0D12">
        <w:rPr>
          <w:rFonts w:ascii="Times New Roman" w:hAnsi="Times New Roman" w:cs="Times New Roman"/>
        </w:rPr>
        <w:t>Uygulamaların amaç ve ilkelerine uygun olarak yürütülmesinden sorumludur.</w:t>
      </w:r>
    </w:p>
    <w:p w:rsidR="00CD732C" w:rsidRPr="00B21791" w:rsidRDefault="00CD732C" w:rsidP="005A175E">
      <w:pPr>
        <w:spacing w:line="360" w:lineRule="auto"/>
        <w:jc w:val="both"/>
        <w:rPr>
          <w:rFonts w:ascii="Times New Roman" w:hAnsi="Times New Roman" w:cs="Times New Roman"/>
          <w:b/>
        </w:rPr>
      </w:pPr>
      <w:bookmarkStart w:id="3" w:name="bookmark9"/>
      <w:r w:rsidRPr="00BE0D12">
        <w:rPr>
          <w:rFonts w:ascii="Times New Roman" w:hAnsi="Times New Roman" w:cs="Times New Roman"/>
        </w:rPr>
        <w:t xml:space="preserve">       </w:t>
      </w:r>
      <w:r w:rsidRPr="00B21791">
        <w:rPr>
          <w:rFonts w:ascii="Times New Roman" w:hAnsi="Times New Roman" w:cs="Times New Roman"/>
          <w:b/>
        </w:rPr>
        <w:t>Görevleri:</w:t>
      </w:r>
      <w:bookmarkEnd w:id="3"/>
    </w:p>
    <w:p w:rsidR="00CD732C" w:rsidRPr="00BE0D12" w:rsidRDefault="00CD732C" w:rsidP="005A175E">
      <w:pPr>
        <w:pStyle w:val="ListeParagraf"/>
        <w:numPr>
          <w:ilvl w:val="0"/>
          <w:numId w:val="10"/>
        </w:numPr>
        <w:spacing w:line="360" w:lineRule="auto"/>
        <w:jc w:val="both"/>
      </w:pPr>
      <w:r w:rsidRPr="00BE0D12">
        <w:t xml:space="preserve">Uygulama yapılabilecek kurum ya da kuruluşlar ile ilgili asgari şartların sağlanmasında öğrencilere danışmanlık yapar. </w:t>
      </w:r>
    </w:p>
    <w:p w:rsidR="00CD732C" w:rsidRPr="00BE0D12" w:rsidRDefault="00CD732C" w:rsidP="005A175E">
      <w:pPr>
        <w:pStyle w:val="ListeParagraf"/>
        <w:numPr>
          <w:ilvl w:val="0"/>
          <w:numId w:val="10"/>
        </w:numPr>
        <w:spacing w:line="360" w:lineRule="auto"/>
        <w:jc w:val="both"/>
      </w:pPr>
      <w:r w:rsidRPr="00BE0D12">
        <w:t>Uygulamanın düzenli bir şekilde yürütülmesini sağlar, ortaya çıkan problemleri çözer ve gerektiğinde Bölüm Başkanına/Anabilin dalı başkanına iletir.</w:t>
      </w:r>
    </w:p>
    <w:p w:rsidR="00CD732C" w:rsidRPr="00BE0D12" w:rsidRDefault="00CD732C" w:rsidP="005A175E">
      <w:pPr>
        <w:pStyle w:val="ListeParagraf"/>
        <w:numPr>
          <w:ilvl w:val="0"/>
          <w:numId w:val="10"/>
        </w:numPr>
        <w:spacing w:line="360" w:lineRule="auto"/>
        <w:jc w:val="both"/>
      </w:pPr>
      <w:r w:rsidRPr="00BE0D12">
        <w:t>Uygulamaları yürütür.</w:t>
      </w:r>
    </w:p>
    <w:p w:rsidR="00CD732C" w:rsidRPr="00BE0D12" w:rsidRDefault="00CD732C" w:rsidP="005A175E">
      <w:pPr>
        <w:pStyle w:val="ListeParagraf"/>
        <w:numPr>
          <w:ilvl w:val="0"/>
          <w:numId w:val="10"/>
        </w:numPr>
        <w:spacing w:line="360" w:lineRule="auto"/>
        <w:jc w:val="both"/>
      </w:pPr>
      <w:r w:rsidRPr="00BE0D12">
        <w:t>Gerektiğinde uygulamalar esnasında öğrencileri denetler.</w:t>
      </w:r>
    </w:p>
    <w:p w:rsidR="00CD732C" w:rsidRPr="00BE0D12" w:rsidRDefault="00CD732C" w:rsidP="005A175E">
      <w:pPr>
        <w:pStyle w:val="ListeParagraf"/>
        <w:numPr>
          <w:ilvl w:val="0"/>
          <w:numId w:val="10"/>
        </w:numPr>
        <w:spacing w:line="360" w:lineRule="auto"/>
        <w:jc w:val="both"/>
      </w:pPr>
      <w:r w:rsidRPr="00BE0D12">
        <w:t>Uygulamanın verimli olması için gerekli önlemleri alır, öğrencilerin çalışmalarını yönlendirir.</w:t>
      </w:r>
    </w:p>
    <w:p w:rsidR="00CD732C" w:rsidRPr="00BE0D12" w:rsidRDefault="00CD732C" w:rsidP="005A175E">
      <w:pPr>
        <w:pStyle w:val="ListeParagraf"/>
        <w:numPr>
          <w:ilvl w:val="0"/>
          <w:numId w:val="10"/>
        </w:numPr>
        <w:spacing w:line="360" w:lineRule="auto"/>
        <w:jc w:val="both"/>
      </w:pPr>
      <w:r w:rsidRPr="00BE0D12">
        <w:t>Öğrencilerin uygulama amacına yönelik eğitimlerini sağlar.</w:t>
      </w:r>
    </w:p>
    <w:p w:rsidR="00CD732C" w:rsidRPr="00BE0D12" w:rsidRDefault="00CD732C" w:rsidP="005A175E">
      <w:pPr>
        <w:pStyle w:val="ListeParagraf"/>
        <w:spacing w:line="360" w:lineRule="auto"/>
        <w:ind w:left="420"/>
        <w:jc w:val="both"/>
        <w:rPr>
          <w:b/>
        </w:rPr>
      </w:pPr>
      <w:bookmarkStart w:id="4" w:name="bookmark10"/>
    </w:p>
    <w:p w:rsidR="00CD732C" w:rsidRPr="00BE0D12" w:rsidRDefault="00CD732C" w:rsidP="001161E8">
      <w:pPr>
        <w:pStyle w:val="ListeParagraf"/>
        <w:numPr>
          <w:ilvl w:val="0"/>
          <w:numId w:val="18"/>
        </w:numPr>
        <w:tabs>
          <w:tab w:val="left" w:pos="426"/>
        </w:tabs>
        <w:spacing w:line="360" w:lineRule="auto"/>
        <w:jc w:val="both"/>
      </w:pPr>
      <w:r w:rsidRPr="00BE0D12">
        <w:rPr>
          <w:b/>
        </w:rPr>
        <w:t>Sorumlu Diyetisyen/Uygulama Sorumlusu;</w:t>
      </w:r>
      <w:r w:rsidRPr="00BE0D12">
        <w:rPr>
          <w:rStyle w:val="Balk2KalnDeil"/>
          <w:sz w:val="24"/>
          <w:szCs w:val="24"/>
        </w:rPr>
        <w:t xml:space="preserve"> Sorumlu öğretim elemanının görevlerini</w:t>
      </w:r>
      <w:bookmarkEnd w:id="4"/>
      <w:r w:rsidRPr="00BE0D12">
        <w:rPr>
          <w:rStyle w:val="Balk2KalnDeil"/>
          <w:sz w:val="24"/>
          <w:szCs w:val="24"/>
        </w:rPr>
        <w:t xml:space="preserve"> </w:t>
      </w:r>
      <w:r w:rsidRPr="00BE0D12">
        <w:t>onunla birlikte yürütmekten sorumludur.</w:t>
      </w:r>
      <w:bookmarkStart w:id="5" w:name="bookmark11"/>
    </w:p>
    <w:p w:rsidR="00CD732C" w:rsidRPr="00BE0D12" w:rsidRDefault="00CD732C" w:rsidP="005A175E">
      <w:pPr>
        <w:tabs>
          <w:tab w:val="left" w:pos="426"/>
        </w:tabs>
        <w:spacing w:line="360" w:lineRule="auto"/>
        <w:ind w:left="454"/>
        <w:jc w:val="both"/>
        <w:rPr>
          <w:rFonts w:ascii="Times New Roman" w:hAnsi="Times New Roman" w:cs="Times New Roman"/>
        </w:rPr>
      </w:pPr>
      <w:r w:rsidRPr="00BE0D12">
        <w:rPr>
          <w:rFonts w:ascii="Times New Roman" w:hAnsi="Times New Roman" w:cs="Times New Roman"/>
        </w:rPr>
        <w:lastRenderedPageBreak/>
        <w:t>Görevleri:</w:t>
      </w:r>
      <w:bookmarkEnd w:id="5"/>
    </w:p>
    <w:p w:rsidR="00CD732C" w:rsidRPr="00BE0D12" w:rsidRDefault="00CD732C" w:rsidP="005A175E">
      <w:pPr>
        <w:pStyle w:val="ListeParagraf"/>
        <w:numPr>
          <w:ilvl w:val="0"/>
          <w:numId w:val="11"/>
        </w:numPr>
        <w:tabs>
          <w:tab w:val="left" w:pos="426"/>
        </w:tabs>
        <w:spacing w:line="360" w:lineRule="auto"/>
        <w:jc w:val="both"/>
      </w:pPr>
      <w:r w:rsidRPr="00BE0D12">
        <w:t xml:space="preserve">Uygulamadan sorumlu öğretim </w:t>
      </w:r>
      <w:r w:rsidRPr="00BE0D12">
        <w:rPr>
          <w:rStyle w:val="Balk2KalnDeil"/>
          <w:bCs/>
          <w:sz w:val="24"/>
          <w:szCs w:val="24"/>
        </w:rPr>
        <w:t>üyesi</w:t>
      </w:r>
      <w:r w:rsidRPr="00BE0D12">
        <w:t xml:space="preserve"> ile birlikte uygulamanın beklentileri doğrultusunda, işbirliği içinde çalışır.</w:t>
      </w:r>
    </w:p>
    <w:p w:rsidR="00CD732C" w:rsidRPr="00BE0D12" w:rsidRDefault="00CD732C" w:rsidP="005A175E">
      <w:pPr>
        <w:pStyle w:val="ListeParagraf"/>
        <w:numPr>
          <w:ilvl w:val="0"/>
          <w:numId w:val="11"/>
        </w:numPr>
        <w:tabs>
          <w:tab w:val="left" w:pos="426"/>
        </w:tabs>
        <w:spacing w:line="360" w:lineRule="auto"/>
        <w:jc w:val="both"/>
      </w:pPr>
      <w:r w:rsidRPr="00BE0D12">
        <w:t>Uygulama süresince öğrencilerin devam durumlarını, davranışlarını denetler.</w:t>
      </w:r>
    </w:p>
    <w:p w:rsidR="00CD732C" w:rsidRPr="00BE0D12" w:rsidRDefault="00CD732C" w:rsidP="005A175E">
      <w:pPr>
        <w:pStyle w:val="ListeParagraf"/>
        <w:numPr>
          <w:ilvl w:val="0"/>
          <w:numId w:val="11"/>
        </w:numPr>
        <w:tabs>
          <w:tab w:val="left" w:pos="426"/>
        </w:tabs>
        <w:spacing w:line="360" w:lineRule="auto"/>
        <w:jc w:val="both"/>
      </w:pPr>
      <w:r w:rsidRPr="00BE0D12">
        <w:t>Öğrencilerin çalışmalarını bire bir yürütür ve yönlendirir.</w:t>
      </w:r>
    </w:p>
    <w:p w:rsidR="00CD732C" w:rsidRPr="00BE0D12" w:rsidRDefault="00CD732C" w:rsidP="005A175E">
      <w:pPr>
        <w:pStyle w:val="ListeParagraf"/>
        <w:numPr>
          <w:ilvl w:val="0"/>
          <w:numId w:val="11"/>
        </w:numPr>
        <w:tabs>
          <w:tab w:val="left" w:pos="426"/>
        </w:tabs>
        <w:spacing w:line="360" w:lineRule="auto"/>
        <w:jc w:val="both"/>
      </w:pPr>
      <w:r w:rsidRPr="00BE0D12">
        <w:t>Uygulamanın verimli geçmesi için gerekli önlemleri alır.</w:t>
      </w:r>
    </w:p>
    <w:p w:rsidR="00CD732C" w:rsidRPr="00BE0D12" w:rsidRDefault="00CD732C" w:rsidP="005A175E">
      <w:pPr>
        <w:pStyle w:val="ListeParagraf"/>
        <w:numPr>
          <w:ilvl w:val="0"/>
          <w:numId w:val="11"/>
        </w:numPr>
        <w:tabs>
          <w:tab w:val="left" w:pos="426"/>
        </w:tabs>
        <w:spacing w:line="360" w:lineRule="auto"/>
        <w:jc w:val="both"/>
      </w:pPr>
      <w:r w:rsidRPr="00BE0D12">
        <w:t>Uygulama ile ilgili olarak uygulama yeri ve uygulama sorumlusu arasında haberleşmeyi sağlar.</w:t>
      </w:r>
    </w:p>
    <w:p w:rsidR="00CD732C" w:rsidRDefault="00CD732C" w:rsidP="005A175E">
      <w:pPr>
        <w:pStyle w:val="ListeParagraf"/>
        <w:numPr>
          <w:ilvl w:val="0"/>
          <w:numId w:val="11"/>
        </w:numPr>
        <w:tabs>
          <w:tab w:val="left" w:pos="426"/>
        </w:tabs>
        <w:spacing w:line="360" w:lineRule="auto"/>
        <w:jc w:val="both"/>
      </w:pPr>
      <w:r w:rsidRPr="00BE0D12">
        <w:t xml:space="preserve">Uygulama alanındaki öğrencilere ilişkin gözlem ve değerlendirmeleri uygulamadan sorumlu öğretim </w:t>
      </w:r>
      <w:r w:rsidRPr="00BE0D12">
        <w:rPr>
          <w:rStyle w:val="Balk2KalnDeil"/>
          <w:bCs/>
          <w:sz w:val="24"/>
          <w:szCs w:val="24"/>
        </w:rPr>
        <w:t>üyesine</w:t>
      </w:r>
      <w:r w:rsidRPr="00BE0D12">
        <w:t xml:space="preserve"> aktarır.</w:t>
      </w:r>
    </w:p>
    <w:p w:rsidR="00CD732C" w:rsidRPr="00BE0D12" w:rsidRDefault="00CD732C" w:rsidP="00341612">
      <w:pPr>
        <w:spacing w:line="360" w:lineRule="auto"/>
        <w:jc w:val="both"/>
        <w:rPr>
          <w:rFonts w:ascii="Times New Roman" w:hAnsi="Times New Roman" w:cs="Times New Roman"/>
        </w:rPr>
      </w:pPr>
    </w:p>
    <w:p w:rsidR="00CD732C" w:rsidRPr="00BE0D12" w:rsidRDefault="00CD732C" w:rsidP="00D51B1B">
      <w:pPr>
        <w:autoSpaceDE w:val="0"/>
        <w:autoSpaceDN w:val="0"/>
        <w:adjustRightInd w:val="0"/>
        <w:spacing w:line="360" w:lineRule="auto"/>
        <w:ind w:firstLine="454"/>
        <w:jc w:val="both"/>
        <w:rPr>
          <w:rFonts w:ascii="Times New Roman" w:hAnsi="Times New Roman" w:cs="Times New Roman"/>
          <w:b/>
          <w:bCs/>
          <w:color w:val="auto"/>
          <w:lang w:eastAsia="en-US"/>
        </w:rPr>
      </w:pPr>
      <w:r>
        <w:rPr>
          <w:rFonts w:ascii="Times New Roman" w:hAnsi="Times New Roman" w:cs="Times New Roman"/>
          <w:b/>
          <w:bCs/>
          <w:color w:val="auto"/>
          <w:lang w:eastAsia="en-US"/>
        </w:rPr>
        <w:t>DÖRDÜNCÜ</w:t>
      </w:r>
      <w:r w:rsidRPr="00BE0D12">
        <w:rPr>
          <w:rFonts w:ascii="Times New Roman" w:hAnsi="Times New Roman" w:cs="Times New Roman"/>
          <w:b/>
          <w:bCs/>
          <w:color w:val="auto"/>
          <w:lang w:eastAsia="en-US"/>
        </w:rPr>
        <w:t xml:space="preserve"> BÖLÜM</w:t>
      </w:r>
    </w:p>
    <w:p w:rsidR="00CD732C" w:rsidRPr="005C2B5B" w:rsidRDefault="00CD732C" w:rsidP="005C2B5B">
      <w:pPr>
        <w:autoSpaceDE w:val="0"/>
        <w:autoSpaceDN w:val="0"/>
        <w:adjustRightInd w:val="0"/>
        <w:spacing w:line="360" w:lineRule="auto"/>
        <w:ind w:firstLine="454"/>
        <w:jc w:val="both"/>
        <w:rPr>
          <w:rFonts w:ascii="Times New Roman" w:hAnsi="Times New Roman" w:cs="Times New Roman"/>
          <w:b/>
          <w:bCs/>
          <w:color w:val="auto"/>
          <w:lang w:eastAsia="en-US"/>
        </w:rPr>
      </w:pPr>
      <w:r w:rsidRPr="00BE0D12">
        <w:rPr>
          <w:rFonts w:ascii="Times New Roman" w:hAnsi="Times New Roman" w:cs="Times New Roman"/>
          <w:b/>
          <w:bCs/>
          <w:color w:val="auto"/>
          <w:lang w:eastAsia="en-US"/>
        </w:rPr>
        <w:t>Uygulama Sınavı Hakkında Hükümler</w:t>
      </w:r>
    </w:p>
    <w:p w:rsidR="00CD732C" w:rsidRPr="001161E8" w:rsidRDefault="00CD732C" w:rsidP="00117E6B">
      <w:pPr>
        <w:autoSpaceDE w:val="0"/>
        <w:autoSpaceDN w:val="0"/>
        <w:adjustRightInd w:val="0"/>
        <w:spacing w:line="360" w:lineRule="auto"/>
        <w:ind w:firstLine="454"/>
        <w:jc w:val="both"/>
        <w:rPr>
          <w:rFonts w:ascii="Times New Roman" w:hAnsi="Times New Roman" w:cs="Times New Roman"/>
          <w:b/>
          <w:bCs/>
          <w:i/>
          <w:color w:val="auto"/>
          <w:lang w:eastAsia="en-US"/>
        </w:rPr>
      </w:pPr>
      <w:r w:rsidRPr="00BE0D12">
        <w:rPr>
          <w:rFonts w:ascii="Times New Roman" w:hAnsi="Times New Roman" w:cs="Times New Roman"/>
          <w:b/>
          <w:bCs/>
          <w:iCs/>
          <w:color w:val="auto"/>
          <w:lang w:eastAsia="en-US"/>
        </w:rPr>
        <w:t>MADDE 1</w:t>
      </w:r>
      <w:r>
        <w:rPr>
          <w:rFonts w:ascii="Times New Roman" w:hAnsi="Times New Roman" w:cs="Times New Roman"/>
          <w:b/>
          <w:bCs/>
          <w:iCs/>
          <w:color w:val="auto"/>
          <w:lang w:eastAsia="en-US"/>
        </w:rPr>
        <w:t>3</w:t>
      </w:r>
      <w:r>
        <w:rPr>
          <w:rFonts w:ascii="Times New Roman" w:hAnsi="Times New Roman" w:cs="Times New Roman"/>
          <w:bCs/>
          <w:iCs/>
          <w:color w:val="auto"/>
          <w:lang w:eastAsia="en-US"/>
        </w:rPr>
        <w:t>-</w:t>
      </w:r>
      <w:r w:rsidRPr="001161E8">
        <w:rPr>
          <w:rFonts w:ascii="Times New Roman" w:hAnsi="Times New Roman" w:cs="Times New Roman"/>
          <w:b/>
          <w:bCs/>
          <w:i/>
          <w:color w:val="auto"/>
          <w:lang w:eastAsia="en-US"/>
        </w:rPr>
        <w:t xml:space="preserve"> </w:t>
      </w:r>
      <w:r w:rsidRPr="001161E8">
        <w:rPr>
          <w:rFonts w:ascii="Times New Roman" w:hAnsi="Times New Roman" w:cs="Times New Roman"/>
          <w:b/>
          <w:bCs/>
          <w:color w:val="auto"/>
          <w:lang w:eastAsia="en-US"/>
        </w:rPr>
        <w:t>Kurum ve Hastanede Beslenme Uygulamasının değerlendirilmesi</w:t>
      </w:r>
    </w:p>
    <w:p w:rsidR="00CD732C" w:rsidRPr="00BE0D12" w:rsidRDefault="00CD732C" w:rsidP="005A175E">
      <w:pPr>
        <w:pStyle w:val="ListeParagraf"/>
        <w:numPr>
          <w:ilvl w:val="0"/>
          <w:numId w:val="1"/>
        </w:numPr>
        <w:autoSpaceDE w:val="0"/>
        <w:autoSpaceDN w:val="0"/>
        <w:adjustRightInd w:val="0"/>
        <w:spacing w:line="360" w:lineRule="auto"/>
        <w:jc w:val="both"/>
        <w:rPr>
          <w:bCs/>
          <w:iCs/>
          <w:lang w:eastAsia="en-US"/>
        </w:rPr>
      </w:pPr>
      <w:r w:rsidRPr="00BE0D12">
        <w:rPr>
          <w:bCs/>
          <w:iCs/>
          <w:lang w:eastAsia="en-US"/>
        </w:rPr>
        <w:t xml:space="preserve">Uygulamanın değerlendirilmesi, Fırat Üniversitesi </w:t>
      </w:r>
      <w:proofErr w:type="spellStart"/>
      <w:r w:rsidRPr="00BE0D12">
        <w:rPr>
          <w:bCs/>
          <w:iCs/>
          <w:lang w:eastAsia="en-US"/>
        </w:rPr>
        <w:t>Önlisans</w:t>
      </w:r>
      <w:proofErr w:type="spellEnd"/>
      <w:r w:rsidRPr="00BE0D12">
        <w:rPr>
          <w:bCs/>
          <w:iCs/>
          <w:lang w:eastAsia="en-US"/>
        </w:rPr>
        <w:t xml:space="preserve"> ve Lisans Eğitim-Öğretim Yönetmeliği Esaslarında belirtilen şekilde yapılır.</w:t>
      </w:r>
    </w:p>
    <w:p w:rsidR="00CD732C" w:rsidRPr="00BE0D12" w:rsidRDefault="00CD732C" w:rsidP="005A175E">
      <w:pPr>
        <w:pStyle w:val="ListeParagraf"/>
        <w:numPr>
          <w:ilvl w:val="0"/>
          <w:numId w:val="1"/>
        </w:numPr>
        <w:autoSpaceDE w:val="0"/>
        <w:autoSpaceDN w:val="0"/>
        <w:adjustRightInd w:val="0"/>
        <w:spacing w:line="360" w:lineRule="auto"/>
        <w:jc w:val="both"/>
        <w:rPr>
          <w:bCs/>
          <w:iCs/>
          <w:lang w:eastAsia="en-US"/>
        </w:rPr>
      </w:pPr>
      <w:r w:rsidRPr="00BE0D12">
        <w:rPr>
          <w:bCs/>
          <w:iCs/>
          <w:lang w:eastAsia="en-US"/>
        </w:rPr>
        <w:t xml:space="preserve">Öğrencilerin başarısı her </w:t>
      </w:r>
      <w:r w:rsidRPr="00BE0D12">
        <w:t>uygulama</w:t>
      </w:r>
      <w:r w:rsidRPr="00BE0D12">
        <w:rPr>
          <w:bCs/>
          <w:iCs/>
          <w:lang w:eastAsia="en-US"/>
        </w:rPr>
        <w:t xml:space="preserve"> sonunda </w:t>
      </w:r>
      <w:r w:rsidRPr="00BE0D12">
        <w:t>uygulama</w:t>
      </w:r>
      <w:r>
        <w:rPr>
          <w:bCs/>
          <w:iCs/>
          <w:lang w:eastAsia="en-US"/>
        </w:rPr>
        <w:t xml:space="preserve">dan sorumlu diyetisyenin </w:t>
      </w:r>
      <w:r w:rsidRPr="00BE0D12">
        <w:rPr>
          <w:bCs/>
          <w:iCs/>
          <w:lang w:eastAsia="en-US"/>
        </w:rPr>
        <w:t>gözetiminde gerçekleşen klinik, poliklinik çalışmaları, vaka sunumları, yazdıkları hasta diyetleri, hastalarla iletişimleri ve ilgileri ile sınav değerlendirmeleri ayrı ayrı göz önüne alınarak değerlendirilir.</w:t>
      </w:r>
    </w:p>
    <w:p w:rsidR="00CD732C" w:rsidRPr="00BE0D12" w:rsidRDefault="00CD732C" w:rsidP="005A175E">
      <w:pPr>
        <w:pStyle w:val="ListeParagraf"/>
        <w:numPr>
          <w:ilvl w:val="0"/>
          <w:numId w:val="1"/>
        </w:numPr>
        <w:autoSpaceDE w:val="0"/>
        <w:autoSpaceDN w:val="0"/>
        <w:adjustRightInd w:val="0"/>
        <w:spacing w:line="360" w:lineRule="auto"/>
        <w:jc w:val="both"/>
        <w:rPr>
          <w:bCs/>
          <w:iCs/>
          <w:lang w:eastAsia="en-US"/>
        </w:rPr>
      </w:pPr>
      <w:r w:rsidRPr="00BE0D12">
        <w:rPr>
          <w:bCs/>
          <w:iCs/>
          <w:lang w:eastAsia="en-US"/>
        </w:rPr>
        <w:t xml:space="preserve">Öğrencinin </w:t>
      </w:r>
      <w:r w:rsidRPr="00BE0D12">
        <w:t>uygulama</w:t>
      </w:r>
      <w:r w:rsidRPr="00BE0D12">
        <w:rPr>
          <w:bCs/>
          <w:iCs/>
          <w:lang w:eastAsia="en-US"/>
        </w:rPr>
        <w:t xml:space="preserve"> süresi içerisindeki çalışma durumu, vaka sunumu</w:t>
      </w:r>
      <w:r>
        <w:rPr>
          <w:bCs/>
          <w:iCs/>
          <w:lang w:eastAsia="en-US"/>
        </w:rPr>
        <w:t>, teorik ve pratiğin uygulatılabileceği sınav gibi</w:t>
      </w:r>
      <w:r w:rsidRPr="00BE0D12">
        <w:rPr>
          <w:bCs/>
          <w:iCs/>
          <w:lang w:eastAsia="en-US"/>
        </w:rPr>
        <w:t xml:space="preserve"> uygulamalardan aldığı notların dönem sonu genel notuna katkısı % 40’dır. Her </w:t>
      </w:r>
      <w:r w:rsidRPr="00BE0D12">
        <w:t>uygulama</w:t>
      </w:r>
      <w:r>
        <w:rPr>
          <w:bCs/>
          <w:iCs/>
          <w:lang w:eastAsia="en-US"/>
        </w:rPr>
        <w:t xml:space="preserve"> sonunda yapılan </w:t>
      </w:r>
      <w:r w:rsidRPr="00BE0D12">
        <w:rPr>
          <w:bCs/>
          <w:iCs/>
          <w:lang w:eastAsia="en-US"/>
        </w:rPr>
        <w:t>yazılı genel sınavın katkısı ise % 60’dır.</w:t>
      </w:r>
    </w:p>
    <w:p w:rsidR="00CD732C" w:rsidRDefault="00CD732C" w:rsidP="005A175E">
      <w:pPr>
        <w:pStyle w:val="ListeParagraf"/>
        <w:numPr>
          <w:ilvl w:val="0"/>
          <w:numId w:val="1"/>
        </w:numPr>
        <w:autoSpaceDE w:val="0"/>
        <w:autoSpaceDN w:val="0"/>
        <w:adjustRightInd w:val="0"/>
        <w:spacing w:line="360" w:lineRule="auto"/>
        <w:jc w:val="both"/>
        <w:rPr>
          <w:bCs/>
          <w:iCs/>
          <w:lang w:eastAsia="en-US"/>
        </w:rPr>
      </w:pPr>
      <w:r>
        <w:rPr>
          <w:bCs/>
          <w:iCs/>
          <w:lang w:eastAsia="en-US"/>
        </w:rPr>
        <w:t xml:space="preserve">Uygulamalar ‘Uygulama Değerlendirme Formu’ kullanılarak 100 puan üzerinden değerlendirilir. Değerlendirme notu/puanı 50’nin altında olan öğrenciler dersin final sınavına katılamazlar. </w:t>
      </w:r>
    </w:p>
    <w:p w:rsidR="00CD732C" w:rsidRPr="00BE0D12" w:rsidRDefault="00CD732C" w:rsidP="005A175E">
      <w:pPr>
        <w:pStyle w:val="ListeParagraf"/>
        <w:numPr>
          <w:ilvl w:val="0"/>
          <w:numId w:val="1"/>
        </w:numPr>
        <w:autoSpaceDE w:val="0"/>
        <w:autoSpaceDN w:val="0"/>
        <w:adjustRightInd w:val="0"/>
        <w:spacing w:line="360" w:lineRule="auto"/>
        <w:jc w:val="both"/>
        <w:rPr>
          <w:bCs/>
          <w:iCs/>
          <w:lang w:eastAsia="en-US"/>
        </w:rPr>
      </w:pPr>
      <w:r w:rsidRPr="00BE0D12">
        <w:rPr>
          <w:bCs/>
          <w:iCs/>
          <w:lang w:eastAsia="en-US"/>
        </w:rPr>
        <w:t>Öğrenciler, sınavlara saptanan gün ve saatte girmek zorundadırlar. Sınava zam</w:t>
      </w:r>
      <w:r>
        <w:rPr>
          <w:bCs/>
          <w:iCs/>
          <w:lang w:eastAsia="en-US"/>
        </w:rPr>
        <w:t>anında v</w:t>
      </w:r>
      <w:r w:rsidR="00A80D15">
        <w:rPr>
          <w:bCs/>
          <w:iCs/>
          <w:lang w:eastAsia="en-US"/>
        </w:rPr>
        <w:t xml:space="preserve">eya sınavın teorik veya </w:t>
      </w:r>
      <w:r w:rsidR="00A80D15" w:rsidRPr="00A80D15">
        <w:rPr>
          <w:bCs/>
          <w:iCs/>
          <w:color w:val="FF0000"/>
          <w:lang w:eastAsia="en-US"/>
        </w:rPr>
        <w:t>pratik/uygulama</w:t>
      </w:r>
      <w:r w:rsidRPr="00A80D15">
        <w:rPr>
          <w:bCs/>
          <w:iCs/>
          <w:color w:val="FF0000"/>
          <w:lang w:eastAsia="en-US"/>
        </w:rPr>
        <w:t xml:space="preserve"> </w:t>
      </w:r>
      <w:r w:rsidRPr="00BE0D12">
        <w:rPr>
          <w:bCs/>
          <w:iCs/>
          <w:lang w:eastAsia="en-US"/>
        </w:rPr>
        <w:t>bölümlerinden herhangi birine girmeyen öğrenci başarısız sayılır.</w:t>
      </w:r>
    </w:p>
    <w:p w:rsidR="00CD732C" w:rsidRPr="00BE0D12" w:rsidRDefault="00CD732C" w:rsidP="005A175E">
      <w:pPr>
        <w:pStyle w:val="ListeParagraf"/>
        <w:numPr>
          <w:ilvl w:val="0"/>
          <w:numId w:val="1"/>
        </w:numPr>
        <w:autoSpaceDE w:val="0"/>
        <w:autoSpaceDN w:val="0"/>
        <w:adjustRightInd w:val="0"/>
        <w:spacing w:line="360" w:lineRule="auto"/>
        <w:jc w:val="both"/>
        <w:rPr>
          <w:bCs/>
          <w:iCs/>
          <w:lang w:eastAsia="en-US"/>
        </w:rPr>
      </w:pPr>
      <w:r w:rsidRPr="00BE0D12">
        <w:rPr>
          <w:bCs/>
          <w:iCs/>
          <w:lang w:eastAsia="en-US"/>
        </w:rPr>
        <w:t>Sınavlarda kopya yapan veya kopyaya teşebbüs eden öğrenci başarısız sayılır ve hakkında disiplin soruşturması açılır.</w:t>
      </w:r>
    </w:p>
    <w:p w:rsidR="00CD732C" w:rsidRDefault="00CD732C" w:rsidP="005A175E">
      <w:pPr>
        <w:autoSpaceDE w:val="0"/>
        <w:autoSpaceDN w:val="0"/>
        <w:adjustRightInd w:val="0"/>
        <w:spacing w:line="360" w:lineRule="auto"/>
        <w:ind w:firstLine="708"/>
        <w:jc w:val="both"/>
        <w:rPr>
          <w:rFonts w:ascii="Times New Roman" w:hAnsi="Times New Roman" w:cs="Times New Roman"/>
          <w:b/>
          <w:bCs/>
          <w:i/>
          <w:color w:val="auto"/>
          <w:lang w:eastAsia="en-US"/>
        </w:rPr>
      </w:pPr>
    </w:p>
    <w:p w:rsidR="00A35FE4" w:rsidRPr="00BE0D12" w:rsidRDefault="00A35FE4" w:rsidP="005A175E">
      <w:pPr>
        <w:autoSpaceDE w:val="0"/>
        <w:autoSpaceDN w:val="0"/>
        <w:adjustRightInd w:val="0"/>
        <w:spacing w:line="360" w:lineRule="auto"/>
        <w:ind w:firstLine="708"/>
        <w:jc w:val="both"/>
        <w:rPr>
          <w:rFonts w:ascii="Times New Roman" w:hAnsi="Times New Roman" w:cs="Times New Roman"/>
          <w:b/>
          <w:bCs/>
          <w:i/>
          <w:color w:val="auto"/>
          <w:lang w:eastAsia="en-US"/>
        </w:rPr>
      </w:pPr>
    </w:p>
    <w:p w:rsidR="00CD732C" w:rsidRPr="00117E6B" w:rsidRDefault="00CD732C" w:rsidP="00117E6B">
      <w:pPr>
        <w:autoSpaceDE w:val="0"/>
        <w:autoSpaceDN w:val="0"/>
        <w:adjustRightInd w:val="0"/>
        <w:spacing w:line="360" w:lineRule="auto"/>
        <w:ind w:firstLine="708"/>
        <w:jc w:val="both"/>
        <w:rPr>
          <w:rFonts w:ascii="Times New Roman" w:hAnsi="Times New Roman" w:cs="Times New Roman"/>
          <w:b/>
          <w:bCs/>
          <w:color w:val="auto"/>
          <w:lang w:eastAsia="en-US"/>
        </w:rPr>
      </w:pPr>
      <w:r w:rsidRPr="00BE0D12">
        <w:rPr>
          <w:rFonts w:ascii="Times New Roman" w:hAnsi="Times New Roman" w:cs="Times New Roman"/>
          <w:b/>
          <w:bCs/>
          <w:iCs/>
          <w:lang w:eastAsia="en-US"/>
        </w:rPr>
        <w:lastRenderedPageBreak/>
        <w:t>MADDE 1</w:t>
      </w:r>
      <w:r>
        <w:rPr>
          <w:rFonts w:ascii="Times New Roman" w:hAnsi="Times New Roman" w:cs="Times New Roman"/>
          <w:b/>
          <w:bCs/>
          <w:iCs/>
          <w:lang w:eastAsia="en-US"/>
        </w:rPr>
        <w:t>4</w:t>
      </w:r>
      <w:r>
        <w:rPr>
          <w:rFonts w:ascii="Times New Roman" w:hAnsi="Times New Roman" w:cs="Times New Roman"/>
          <w:bCs/>
          <w:iCs/>
          <w:lang w:eastAsia="en-US"/>
        </w:rPr>
        <w:t>-</w:t>
      </w:r>
      <w:r w:rsidRPr="00117E6B">
        <w:rPr>
          <w:rFonts w:ascii="Times New Roman" w:hAnsi="Times New Roman" w:cs="Times New Roman"/>
          <w:b/>
          <w:bCs/>
          <w:i/>
          <w:color w:val="auto"/>
          <w:lang w:eastAsia="en-US"/>
        </w:rPr>
        <w:t xml:space="preserve"> </w:t>
      </w:r>
      <w:r w:rsidRPr="00117E6B">
        <w:rPr>
          <w:rFonts w:ascii="Times New Roman" w:hAnsi="Times New Roman" w:cs="Times New Roman"/>
          <w:b/>
          <w:bCs/>
          <w:color w:val="auto"/>
          <w:lang w:eastAsia="en-US"/>
        </w:rPr>
        <w:t>Toplum Sağlığında Beslenme Uygulamasının değerlendirilmesi</w:t>
      </w:r>
    </w:p>
    <w:p w:rsidR="00CD732C" w:rsidRPr="00BE0D12" w:rsidRDefault="00CD732C" w:rsidP="005A175E">
      <w:pPr>
        <w:pStyle w:val="ListeParagraf"/>
        <w:numPr>
          <w:ilvl w:val="0"/>
          <w:numId w:val="16"/>
        </w:numPr>
        <w:spacing w:before="100" w:beforeAutospacing="1" w:after="100" w:afterAutospacing="1" w:line="360" w:lineRule="auto"/>
        <w:jc w:val="both"/>
      </w:pPr>
      <w:r w:rsidRPr="00BE0D12">
        <w:t xml:space="preserve">Toplum Sağlığında Beslenme Uygulamasının başarısı, </w:t>
      </w:r>
      <w:r w:rsidRPr="00BE0D12">
        <w:rPr>
          <w:bCs/>
        </w:rPr>
        <w:t>başarılı (B)</w:t>
      </w:r>
      <w:r>
        <w:t xml:space="preserve"> </w:t>
      </w:r>
      <w:r w:rsidRPr="00BE0D12">
        <w:t xml:space="preserve">ya da </w:t>
      </w:r>
      <w:r w:rsidRPr="00BE0D12">
        <w:rPr>
          <w:bCs/>
        </w:rPr>
        <w:t xml:space="preserve">başarısız (K) </w:t>
      </w:r>
      <w:r w:rsidRPr="00BE0D12">
        <w:t>olarak değerlendirilir. Başarısız olanlar uygulama</w:t>
      </w:r>
      <w:r>
        <w:t>y</w:t>
      </w:r>
      <w:r w:rsidRPr="00BE0D12">
        <w:t>ı tekrarlamak zorundadır.</w:t>
      </w:r>
    </w:p>
    <w:p w:rsidR="00CD732C" w:rsidRPr="00BE0D12" w:rsidRDefault="00CD732C" w:rsidP="005A175E">
      <w:pPr>
        <w:pStyle w:val="ListeParagraf"/>
        <w:numPr>
          <w:ilvl w:val="0"/>
          <w:numId w:val="16"/>
        </w:numPr>
        <w:spacing w:before="100" w:beforeAutospacing="1" w:after="100" w:afterAutospacing="1" w:line="360" w:lineRule="auto"/>
        <w:jc w:val="both"/>
      </w:pPr>
      <w:r w:rsidRPr="00BE0D12">
        <w:t>Her öğrenci uygulama</w:t>
      </w:r>
      <w:r>
        <w:t>y</w:t>
      </w:r>
      <w:r w:rsidRPr="00BE0D12">
        <w:t xml:space="preserve">a başlarken GİZLİ damgalı </w:t>
      </w:r>
      <w:r>
        <w:t>‘U</w:t>
      </w:r>
      <w:r w:rsidRPr="00BE0D12">
        <w:t xml:space="preserve">ygulama </w:t>
      </w:r>
      <w:r>
        <w:t>Değerlendirme F</w:t>
      </w:r>
      <w:r w:rsidRPr="00BE0D12">
        <w:t>ormu</w:t>
      </w:r>
      <w:r>
        <w:t>’</w:t>
      </w:r>
      <w:r w:rsidRPr="00BE0D12">
        <w:t>nu uygulama yapacağı kurum veya kuruluşa vermek zorundadır. Uygulama bitiminde yetkili amir veya amirler tarafından doldurulan form, uygulama yapan öğrenci ile Fakülte Dekanlığı’na en geç uygulama bitimini takiben 1 hafta içinde gönderilir.</w:t>
      </w:r>
    </w:p>
    <w:p w:rsidR="00CD732C" w:rsidRPr="00BE0D12" w:rsidRDefault="00CD732C" w:rsidP="005A175E">
      <w:pPr>
        <w:pStyle w:val="ListeParagraf"/>
        <w:numPr>
          <w:ilvl w:val="0"/>
          <w:numId w:val="16"/>
        </w:numPr>
        <w:spacing w:before="100" w:beforeAutospacing="1" w:after="100" w:afterAutospacing="1" w:line="360" w:lineRule="auto"/>
        <w:jc w:val="both"/>
      </w:pPr>
      <w:r w:rsidRPr="00BE0D12">
        <w:t xml:space="preserve">Uygulama dosyası, gizli uygulama </w:t>
      </w:r>
      <w:r>
        <w:t xml:space="preserve">değerlendirme </w:t>
      </w:r>
      <w:r w:rsidRPr="00BE0D12">
        <w:t xml:space="preserve">formu ve varsa kontrol ve değerlendirme raporları, Fakülte Dekanlığı tarafından </w:t>
      </w:r>
      <w:r>
        <w:t xml:space="preserve">varsa </w:t>
      </w:r>
      <w:r w:rsidRPr="00BE0D12">
        <w:t>ilgili Bölüm Uygulama</w:t>
      </w:r>
      <w:r>
        <w:t xml:space="preserve"> Komisyonuna yoksa uygulamadan sorumlu öğretim elemanına </w:t>
      </w:r>
      <w:r w:rsidRPr="00BE0D12">
        <w:t>sevk edilir.</w:t>
      </w:r>
    </w:p>
    <w:p w:rsidR="00CD732C" w:rsidRPr="00BE0D12" w:rsidRDefault="00CD732C" w:rsidP="005A175E">
      <w:pPr>
        <w:pStyle w:val="ListeParagraf"/>
        <w:numPr>
          <w:ilvl w:val="0"/>
          <w:numId w:val="16"/>
        </w:numPr>
        <w:spacing w:before="100" w:beforeAutospacing="1" w:after="100" w:afterAutospacing="1" w:line="360" w:lineRule="auto"/>
        <w:jc w:val="both"/>
      </w:pPr>
      <w:r w:rsidRPr="00BE0D12">
        <w:t>Uygulama</w:t>
      </w:r>
      <w:r>
        <w:t xml:space="preserve"> değerlendirme</w:t>
      </w:r>
      <w:r w:rsidRPr="00BE0D12">
        <w:t xml:space="preserve"> formu gelmeyen öğrencilerin uygulama</w:t>
      </w:r>
      <w:r>
        <w:t>s</w:t>
      </w:r>
      <w:r w:rsidRPr="00BE0D12">
        <w:t xml:space="preserve">ı kabul edilmez. </w:t>
      </w:r>
    </w:p>
    <w:p w:rsidR="00CD732C" w:rsidRDefault="00CD732C" w:rsidP="005A175E">
      <w:pPr>
        <w:pStyle w:val="ListeParagraf"/>
        <w:numPr>
          <w:ilvl w:val="0"/>
          <w:numId w:val="16"/>
        </w:numPr>
        <w:spacing w:before="100" w:beforeAutospacing="1" w:after="100" w:afterAutospacing="1" w:line="360" w:lineRule="auto"/>
        <w:jc w:val="both"/>
      </w:pPr>
      <w:r>
        <w:t>U</w:t>
      </w:r>
      <w:r w:rsidRPr="00BE0D12">
        <w:t>ygulama</w:t>
      </w:r>
      <w:r>
        <w:t xml:space="preserve"> başarı formu varsa </w:t>
      </w:r>
      <w:r w:rsidRPr="00BE0D12">
        <w:t>Bölüm Uygulama</w:t>
      </w:r>
      <w:r>
        <w:t xml:space="preserve"> Komisyonu</w:t>
      </w:r>
      <w:r w:rsidRPr="00BE0D12">
        <w:t xml:space="preserve"> üyeleri tarafından</w:t>
      </w:r>
      <w:r>
        <w:t xml:space="preserve"> yoksa uygulamadan sorumlu öğretim elemanı tarafından </w:t>
      </w:r>
      <w:r w:rsidRPr="00BE0D12">
        <w:t>doldurulup imzalanarak onaylanır. Uygun görülmeyen uygulama</w:t>
      </w:r>
      <w:r>
        <w:t xml:space="preserve">lar gün sayısı </w:t>
      </w:r>
      <w:r w:rsidRPr="00BE0D12">
        <w:t>belirtilerek kısmen veya tamamen reddedilebilir.</w:t>
      </w:r>
    </w:p>
    <w:p w:rsidR="005C2B5B" w:rsidRPr="00BE0D12" w:rsidRDefault="005C2B5B" w:rsidP="00117E6B">
      <w:pPr>
        <w:pStyle w:val="ListeParagraf"/>
        <w:spacing w:line="360" w:lineRule="auto"/>
        <w:ind w:left="708"/>
        <w:jc w:val="both"/>
      </w:pPr>
    </w:p>
    <w:p w:rsidR="00CD732C" w:rsidRPr="00BE0D12" w:rsidRDefault="00CD732C" w:rsidP="0030766A">
      <w:pPr>
        <w:autoSpaceDE w:val="0"/>
        <w:autoSpaceDN w:val="0"/>
        <w:adjustRightInd w:val="0"/>
        <w:spacing w:line="360" w:lineRule="auto"/>
        <w:ind w:firstLine="454"/>
        <w:jc w:val="both"/>
        <w:rPr>
          <w:rFonts w:ascii="Times New Roman" w:hAnsi="Times New Roman" w:cs="Times New Roman"/>
          <w:b/>
          <w:bCs/>
          <w:color w:val="auto"/>
          <w:lang w:eastAsia="en-US"/>
        </w:rPr>
      </w:pPr>
      <w:r>
        <w:rPr>
          <w:rFonts w:ascii="Times New Roman" w:hAnsi="Times New Roman" w:cs="Times New Roman"/>
          <w:b/>
          <w:bCs/>
          <w:color w:val="auto"/>
          <w:lang w:eastAsia="en-US"/>
        </w:rPr>
        <w:t>BEŞİNCİ</w:t>
      </w:r>
      <w:r w:rsidRPr="00BE0D12">
        <w:rPr>
          <w:rFonts w:ascii="Times New Roman" w:hAnsi="Times New Roman" w:cs="Times New Roman"/>
          <w:b/>
          <w:bCs/>
          <w:color w:val="auto"/>
          <w:lang w:eastAsia="en-US"/>
        </w:rPr>
        <w:t xml:space="preserve"> BÖLÜM</w:t>
      </w:r>
    </w:p>
    <w:p w:rsidR="00CD732C" w:rsidRPr="005C2B5B" w:rsidRDefault="00CD732C" w:rsidP="005C2B5B">
      <w:pPr>
        <w:autoSpaceDE w:val="0"/>
        <w:autoSpaceDN w:val="0"/>
        <w:adjustRightInd w:val="0"/>
        <w:spacing w:line="360" w:lineRule="auto"/>
        <w:ind w:firstLine="454"/>
        <w:jc w:val="both"/>
        <w:rPr>
          <w:rFonts w:ascii="Times New Roman" w:hAnsi="Times New Roman" w:cs="Times New Roman"/>
          <w:b/>
          <w:bCs/>
          <w:i/>
          <w:iCs/>
          <w:color w:val="auto"/>
          <w:lang w:eastAsia="en-US"/>
        </w:rPr>
      </w:pPr>
      <w:r w:rsidRPr="00BE0D12">
        <w:rPr>
          <w:rFonts w:ascii="Times New Roman" w:hAnsi="Times New Roman" w:cs="Times New Roman"/>
          <w:b/>
          <w:bCs/>
          <w:color w:val="auto"/>
          <w:lang w:eastAsia="en-US"/>
        </w:rPr>
        <w:t>Çeşitli Genel Hükümler</w:t>
      </w:r>
    </w:p>
    <w:p w:rsidR="00CD732C" w:rsidRPr="00D51B1B" w:rsidRDefault="00CD732C" w:rsidP="00D51B1B">
      <w:pPr>
        <w:autoSpaceDE w:val="0"/>
        <w:autoSpaceDN w:val="0"/>
        <w:adjustRightInd w:val="0"/>
        <w:spacing w:line="360" w:lineRule="auto"/>
        <w:ind w:left="454"/>
        <w:jc w:val="both"/>
        <w:rPr>
          <w:rFonts w:ascii="Times New Roman" w:hAnsi="Times New Roman" w:cs="Times New Roman"/>
          <w:b/>
          <w:bCs/>
        </w:rPr>
      </w:pPr>
      <w:r>
        <w:rPr>
          <w:rFonts w:ascii="Times New Roman" w:hAnsi="Times New Roman" w:cs="Times New Roman"/>
          <w:b/>
          <w:bCs/>
        </w:rPr>
        <w:t>MADDE 15-</w:t>
      </w:r>
      <w:r w:rsidRPr="00D51B1B">
        <w:rPr>
          <w:rFonts w:ascii="Times New Roman" w:hAnsi="Times New Roman" w:cs="Times New Roman"/>
          <w:b/>
          <w:bCs/>
          <w:i/>
        </w:rPr>
        <w:t xml:space="preserve"> </w:t>
      </w:r>
      <w:r w:rsidRPr="00D51B1B">
        <w:rPr>
          <w:rFonts w:ascii="Times New Roman" w:hAnsi="Times New Roman" w:cs="Times New Roman"/>
          <w:b/>
          <w:bCs/>
        </w:rPr>
        <w:t>Sınav Sonuçlarına İtiraz</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Cs/>
        </w:rPr>
      </w:pPr>
      <w:r w:rsidRPr="00BE0D12">
        <w:rPr>
          <w:rFonts w:ascii="Times New Roman" w:hAnsi="Times New Roman" w:cs="Times New Roman"/>
          <w:bCs/>
        </w:rPr>
        <w:t>Öğrenciler sınav sonuçları hakkındaki itirazlarını, sonuçlar ilan edildikten sonra en geç 3 iş günü içerisinde Bölüm Başkanlığı’na yaparlar. Bu itirazlar ilgili öğretim elemanları tarafından gözden geçirilir ve ancak maddi hata görülürse gerekli not düzeltmesi yapılır. Başka herhangi bir nedenle not değiştirilmez.</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Cs/>
        </w:rPr>
      </w:pPr>
    </w:p>
    <w:p w:rsidR="00CD732C" w:rsidRPr="00D51B1B" w:rsidRDefault="00CD732C" w:rsidP="00D51B1B">
      <w:pPr>
        <w:autoSpaceDE w:val="0"/>
        <w:autoSpaceDN w:val="0"/>
        <w:adjustRightInd w:val="0"/>
        <w:spacing w:line="360" w:lineRule="auto"/>
        <w:ind w:left="454"/>
        <w:jc w:val="both"/>
        <w:rPr>
          <w:rFonts w:ascii="Times New Roman" w:hAnsi="Times New Roman" w:cs="Times New Roman"/>
          <w:b/>
          <w:bCs/>
          <w:i/>
        </w:rPr>
      </w:pPr>
      <w:r>
        <w:rPr>
          <w:rFonts w:ascii="Times New Roman" w:hAnsi="Times New Roman" w:cs="Times New Roman"/>
          <w:b/>
          <w:bCs/>
        </w:rPr>
        <w:t>MADDE 16-</w:t>
      </w:r>
      <w:r w:rsidRPr="00D51B1B">
        <w:rPr>
          <w:rFonts w:ascii="Times New Roman" w:hAnsi="Times New Roman" w:cs="Times New Roman"/>
          <w:b/>
          <w:bCs/>
          <w:i/>
        </w:rPr>
        <w:t xml:space="preserve"> </w:t>
      </w:r>
      <w:r w:rsidRPr="00D51B1B">
        <w:rPr>
          <w:rFonts w:ascii="Times New Roman" w:hAnsi="Times New Roman" w:cs="Times New Roman"/>
          <w:b/>
          <w:bCs/>
        </w:rPr>
        <w:t>Mazeret Sınavı</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Cs/>
        </w:rPr>
      </w:pPr>
      <w:r w:rsidRPr="00BE0D12">
        <w:rPr>
          <w:rFonts w:ascii="Times New Roman" w:hAnsi="Times New Roman" w:cs="Times New Roman"/>
          <w:bCs/>
        </w:rPr>
        <w:t xml:space="preserve">Mazeretleri nedeni ile herhangi bir </w:t>
      </w:r>
      <w:r w:rsidRPr="00BE0D12">
        <w:rPr>
          <w:rFonts w:ascii="Times New Roman" w:hAnsi="Times New Roman" w:cs="Times New Roman"/>
        </w:rPr>
        <w:t>uygulama</w:t>
      </w:r>
      <w:r w:rsidRPr="00BE0D12">
        <w:rPr>
          <w:rFonts w:ascii="Times New Roman" w:hAnsi="Times New Roman" w:cs="Times New Roman"/>
          <w:bCs/>
        </w:rPr>
        <w:t xml:space="preserve"> sınavına giremeyen ve Sağlık Bilimleri Fakültesi Yönetim Kurulunca mazeretleri kabul edilen öğrenciler için mazeret sınavı açılır. Mazeret sınavı her dönem bir defa Beslenme ve Diyetetik Bölüm Başkanlığı tarafından Fırat Üniversitesi Ön lisans, Lisans Eğitim-Öğretim ve Sınav Yönetmeliğine uygun olarak belirlenecek tarihte yapılır.</w:t>
      </w:r>
    </w:p>
    <w:p w:rsidR="00CD732C" w:rsidRDefault="00CD732C" w:rsidP="005A175E">
      <w:pPr>
        <w:autoSpaceDE w:val="0"/>
        <w:autoSpaceDN w:val="0"/>
        <w:adjustRightInd w:val="0"/>
        <w:spacing w:line="360" w:lineRule="auto"/>
        <w:ind w:left="454"/>
        <w:jc w:val="both"/>
        <w:rPr>
          <w:rFonts w:ascii="Times New Roman" w:hAnsi="Times New Roman" w:cs="Times New Roman"/>
          <w:bCs/>
        </w:rPr>
      </w:pPr>
    </w:p>
    <w:p w:rsidR="00A44539" w:rsidRPr="00BE0D12" w:rsidRDefault="00A44539" w:rsidP="005A175E">
      <w:pPr>
        <w:autoSpaceDE w:val="0"/>
        <w:autoSpaceDN w:val="0"/>
        <w:adjustRightInd w:val="0"/>
        <w:spacing w:line="360" w:lineRule="auto"/>
        <w:ind w:left="454"/>
        <w:jc w:val="both"/>
        <w:rPr>
          <w:rFonts w:ascii="Times New Roman" w:hAnsi="Times New Roman" w:cs="Times New Roman"/>
          <w:bCs/>
        </w:rPr>
      </w:pPr>
    </w:p>
    <w:p w:rsidR="00CD732C" w:rsidRPr="00D51B1B" w:rsidRDefault="00CD732C" w:rsidP="00D51B1B">
      <w:pPr>
        <w:autoSpaceDE w:val="0"/>
        <w:autoSpaceDN w:val="0"/>
        <w:adjustRightInd w:val="0"/>
        <w:spacing w:line="360" w:lineRule="auto"/>
        <w:ind w:left="454"/>
        <w:jc w:val="both"/>
        <w:rPr>
          <w:rFonts w:ascii="Times New Roman" w:hAnsi="Times New Roman" w:cs="Times New Roman"/>
          <w:b/>
          <w:bCs/>
        </w:rPr>
      </w:pPr>
      <w:r>
        <w:rPr>
          <w:rFonts w:ascii="Times New Roman" w:hAnsi="Times New Roman" w:cs="Times New Roman"/>
          <w:b/>
          <w:bCs/>
        </w:rPr>
        <w:lastRenderedPageBreak/>
        <w:t>MADDE 17-</w:t>
      </w:r>
      <w:r w:rsidRPr="00D51B1B">
        <w:rPr>
          <w:rFonts w:ascii="Times New Roman" w:hAnsi="Times New Roman" w:cs="Times New Roman"/>
          <w:b/>
          <w:bCs/>
        </w:rPr>
        <w:t xml:space="preserve"> Ön Koşullu Dersler</w:t>
      </w:r>
    </w:p>
    <w:p w:rsidR="00CD732C" w:rsidRPr="00BE0D12" w:rsidRDefault="00CD732C" w:rsidP="005A175E">
      <w:pPr>
        <w:pStyle w:val="ListeParagraf"/>
        <w:numPr>
          <w:ilvl w:val="0"/>
          <w:numId w:val="2"/>
        </w:numPr>
        <w:autoSpaceDE w:val="0"/>
        <w:autoSpaceDN w:val="0"/>
        <w:adjustRightInd w:val="0"/>
        <w:spacing w:line="360" w:lineRule="auto"/>
        <w:jc w:val="both"/>
        <w:rPr>
          <w:bCs/>
        </w:rPr>
      </w:pPr>
      <w:r w:rsidRPr="00BE0D12">
        <w:rPr>
          <w:bCs/>
        </w:rPr>
        <w:t>Beslenme İlkeleri I dersi, Beslenme İlkeleri II dersinin, Hastalıklarda Tıbbi Beslenme Tedavisi I dersi, Hastalıklarda Tıbbi Beslenme Tedavisi II dersinin, Toplu Beslenme Sistemleri I dersi, Toplu Beslenme Sistemleri II dersinin, Anne ve Çocuk Beslenmesi dersi, Çocuk Hastalıklarında Beslenme Tedavisi dersinin önkoşuludur.</w:t>
      </w:r>
    </w:p>
    <w:p w:rsidR="005F1493" w:rsidRDefault="00A44539" w:rsidP="00A44539">
      <w:pPr>
        <w:pStyle w:val="ListeParagraf"/>
        <w:numPr>
          <w:ilvl w:val="0"/>
          <w:numId w:val="2"/>
        </w:numPr>
        <w:autoSpaceDE w:val="0"/>
        <w:autoSpaceDN w:val="0"/>
        <w:adjustRightInd w:val="0"/>
        <w:spacing w:line="360" w:lineRule="auto"/>
        <w:jc w:val="both"/>
        <w:rPr>
          <w:bCs/>
        </w:rPr>
      </w:pPr>
      <w:proofErr w:type="gramStart"/>
      <w:r>
        <w:rPr>
          <w:bCs/>
        </w:rPr>
        <w:t xml:space="preserve">Beslenme İlkeleri I, Beslenme İlkeleri II, </w:t>
      </w:r>
      <w:r w:rsidRPr="00BE0D12">
        <w:rPr>
          <w:bCs/>
        </w:rPr>
        <w:t xml:space="preserve"> </w:t>
      </w:r>
      <w:r w:rsidR="00CD732C" w:rsidRPr="00BE0D12">
        <w:rPr>
          <w:bCs/>
        </w:rPr>
        <w:t>Hastalıklarda Tıbbi Beslenme Tedavisi I, Hastalıklarda Tıbbi Beslenme Tedavisi II, Toplu Beslenme Sistemleri I, Toplu Beslenme Sistemleri II, Anne ve Çocuk Beslenmesi ve Çocuk Hastalıklarında Beslenme Tedavisi derslerinden herhangi birini almayan ya da alıp başarısız olan öğrenci BES 401 Kurum ve Hastanede Beslenme Uygulaması I ve BES 402 Kurum ve Hastanede Beslenme Uygulaması II derslerini alamaz.</w:t>
      </w:r>
      <w:proofErr w:type="gramEnd"/>
    </w:p>
    <w:p w:rsidR="00A44539" w:rsidRPr="00A44539" w:rsidRDefault="00A44539" w:rsidP="00A44539">
      <w:pPr>
        <w:pStyle w:val="ListeParagraf"/>
        <w:autoSpaceDE w:val="0"/>
        <w:autoSpaceDN w:val="0"/>
        <w:adjustRightInd w:val="0"/>
        <w:spacing w:line="360" w:lineRule="auto"/>
        <w:ind w:left="814"/>
        <w:jc w:val="both"/>
        <w:rPr>
          <w:bCs/>
        </w:rPr>
      </w:pPr>
    </w:p>
    <w:p w:rsidR="00345CCC" w:rsidRPr="00345CCC" w:rsidRDefault="00CD732C" w:rsidP="00345CCC">
      <w:pPr>
        <w:jc w:val="both"/>
        <w:rPr>
          <w:rFonts w:ascii="Times New Roman" w:hAnsi="Times New Roman" w:cs="Times New Roman"/>
        </w:rPr>
      </w:pPr>
      <w:r>
        <w:rPr>
          <w:rFonts w:ascii="Times New Roman" w:hAnsi="Times New Roman" w:cs="Times New Roman"/>
          <w:b/>
          <w:bCs/>
        </w:rPr>
        <w:t>MADDE 18-</w:t>
      </w:r>
      <w:r w:rsidR="00345CCC" w:rsidRPr="00345CCC">
        <w:rPr>
          <w:rFonts w:eastAsia="TimesNewRomanPSMT"/>
          <w:b/>
          <w:bCs/>
          <w:sz w:val="23"/>
          <w:szCs w:val="23"/>
        </w:rPr>
        <w:t xml:space="preserve"> </w:t>
      </w:r>
      <w:r w:rsidR="00345CCC" w:rsidRPr="00345CCC">
        <w:rPr>
          <w:rFonts w:ascii="Times New Roman" w:eastAsia="TimesNewRomanPSMT" w:hAnsi="Times New Roman" w:cs="Times New Roman"/>
          <w:b/>
          <w:bCs/>
        </w:rPr>
        <w:t xml:space="preserve">Öğrencilerin Genel Görünüşü ve </w:t>
      </w:r>
      <w:r w:rsidR="005F1493" w:rsidRPr="005F1493">
        <w:rPr>
          <w:rFonts w:ascii="Times New Roman" w:hAnsi="Times New Roman" w:cs="Times New Roman"/>
          <w:b/>
        </w:rPr>
        <w:t>Laboratuvar</w:t>
      </w:r>
      <w:r w:rsidR="005F1493" w:rsidRPr="00345CCC">
        <w:t xml:space="preserve"> </w:t>
      </w:r>
      <w:r w:rsidR="00345CCC" w:rsidRPr="00345CCC">
        <w:rPr>
          <w:rFonts w:ascii="Times New Roman" w:hAnsi="Times New Roman" w:cs="Times New Roman"/>
          <w:b/>
        </w:rPr>
        <w:t>Uygulama Alanlarında Forma Düzeni</w:t>
      </w:r>
    </w:p>
    <w:p w:rsidR="00CD732C" w:rsidRPr="00AA71EC" w:rsidRDefault="00CD732C" w:rsidP="00AA71EC">
      <w:pPr>
        <w:autoSpaceDE w:val="0"/>
        <w:autoSpaceDN w:val="0"/>
        <w:adjustRightInd w:val="0"/>
        <w:spacing w:line="360" w:lineRule="auto"/>
        <w:ind w:left="454"/>
        <w:jc w:val="both"/>
        <w:rPr>
          <w:rFonts w:ascii="Times New Roman" w:hAnsi="Times New Roman" w:cs="Times New Roman"/>
          <w:b/>
          <w:bCs/>
        </w:rPr>
      </w:pPr>
    </w:p>
    <w:p w:rsidR="00345CCC" w:rsidRPr="00345CCC" w:rsidRDefault="00CD732C" w:rsidP="00345CCC">
      <w:pPr>
        <w:pStyle w:val="ListeParagraf"/>
        <w:numPr>
          <w:ilvl w:val="0"/>
          <w:numId w:val="20"/>
        </w:numPr>
        <w:autoSpaceDE w:val="0"/>
        <w:autoSpaceDN w:val="0"/>
        <w:adjustRightInd w:val="0"/>
        <w:spacing w:line="360" w:lineRule="auto"/>
        <w:jc w:val="both"/>
        <w:rPr>
          <w:bCs/>
        </w:rPr>
      </w:pPr>
      <w:r w:rsidRPr="00345CCC">
        <w:rPr>
          <w:bCs/>
        </w:rPr>
        <w:t>Öğrencinin genel görünüş ve giyim şekli üniversite öğrencisine yakışır bir şekilde ve Sağlık Bilimleri Fakültesi, Beslenme ve Diyetetik Bölümü, çalışılan hastane ve kurum ile diyetisyenlik mesleğinin özel koşullarına uygun olmalıdır. Uygulama süresince genel görünüş ve kıyafetler izlenecek ve değerlendirilecektir.</w:t>
      </w:r>
    </w:p>
    <w:p w:rsidR="00345CCC" w:rsidRPr="00345CCC" w:rsidRDefault="005F1493" w:rsidP="00345CCC">
      <w:pPr>
        <w:pStyle w:val="ListeParagraf"/>
        <w:numPr>
          <w:ilvl w:val="0"/>
          <w:numId w:val="20"/>
        </w:numPr>
        <w:spacing w:line="360" w:lineRule="auto"/>
        <w:jc w:val="both"/>
      </w:pPr>
      <w:r>
        <w:t xml:space="preserve">Öğrenciler </w:t>
      </w:r>
      <w:r w:rsidR="00345CCC" w:rsidRPr="00345CCC">
        <w:t>laboratuvar uygulamalarında aşağıda belirtilen koşullara uygun üniforma giymek ve uygulama da dikkat edilecek kurallara uymak zorundadırlar.</w:t>
      </w:r>
    </w:p>
    <w:p w:rsidR="00345CCC" w:rsidRPr="00345CCC" w:rsidRDefault="00345CCC" w:rsidP="00345CCC">
      <w:pPr>
        <w:pStyle w:val="ListeParagraf"/>
        <w:numPr>
          <w:ilvl w:val="0"/>
          <w:numId w:val="21"/>
        </w:numPr>
        <w:tabs>
          <w:tab w:val="left" w:pos="110"/>
        </w:tabs>
        <w:spacing w:line="360" w:lineRule="auto"/>
        <w:jc w:val="both"/>
      </w:pPr>
      <w:r w:rsidRPr="00345CCC">
        <w:t>Öğrenciler tüm uygulamalarda düğmeli, kolları uzun, diz hizasında beyaz önlük giymelidir. Laboratuvar uygulamaları boyunca önlük düğmeleri veya çıtçıtları kapalı olmalıdır.</w:t>
      </w:r>
    </w:p>
    <w:p w:rsidR="00345CCC" w:rsidRPr="00345CCC" w:rsidRDefault="00345CCC" w:rsidP="00345CCC">
      <w:pPr>
        <w:pStyle w:val="ListeParagraf"/>
        <w:numPr>
          <w:ilvl w:val="0"/>
          <w:numId w:val="21"/>
        </w:numPr>
        <w:spacing w:line="360" w:lineRule="auto"/>
        <w:jc w:val="both"/>
      </w:pPr>
      <w:r w:rsidRPr="00345CCC">
        <w:t xml:space="preserve">Beslenme uygulamalarında ayakkabı olarak </w:t>
      </w:r>
      <w:proofErr w:type="gramStart"/>
      <w:r w:rsidRPr="00345CCC">
        <w:t>hijyenin</w:t>
      </w:r>
      <w:proofErr w:type="gramEnd"/>
      <w:r w:rsidRPr="00345CCC">
        <w:t xml:space="preserve"> sağlanabilmesi için tercihen kısa topuklu ayakkabı veya bilekte bot temiz olmalıdır.</w:t>
      </w:r>
    </w:p>
    <w:p w:rsidR="00345CCC" w:rsidRPr="00345CCC" w:rsidRDefault="00345CCC" w:rsidP="00345CCC">
      <w:pPr>
        <w:pStyle w:val="ListeParagraf"/>
        <w:numPr>
          <w:ilvl w:val="0"/>
          <w:numId w:val="21"/>
        </w:numPr>
        <w:spacing w:line="360" w:lineRule="auto"/>
        <w:jc w:val="both"/>
      </w:pPr>
      <w:r w:rsidRPr="00345CCC">
        <w:t>Saçlar temiz, uzunsa saçların hazırlanan yiyeceklere dökülmemesi için beyaz örtü veya bone ile kapatılması gerekmektedir. Örtü önlüğün üzerine çıkarılmamalıdır.</w:t>
      </w:r>
    </w:p>
    <w:p w:rsidR="00345CCC" w:rsidRPr="00345CCC" w:rsidRDefault="00345CCC" w:rsidP="00345CCC">
      <w:pPr>
        <w:pStyle w:val="ListeParagraf"/>
        <w:numPr>
          <w:ilvl w:val="0"/>
          <w:numId w:val="21"/>
        </w:numPr>
        <w:spacing w:line="360" w:lineRule="auto"/>
        <w:jc w:val="both"/>
      </w:pPr>
      <w:r w:rsidRPr="00345CCC">
        <w:t xml:space="preserve">Erkek öğrenciler uzun sakallı olarak beslenme uygulamalarına katılamazlar, saçlar kısa ve sakalları tıraşlı olmalıdır (3 numara sakal veya kirli sakala müsaade edilebilinmektedir) </w:t>
      </w:r>
    </w:p>
    <w:p w:rsidR="00345CCC" w:rsidRPr="00345CCC" w:rsidRDefault="00345CCC" w:rsidP="00345CCC">
      <w:pPr>
        <w:pStyle w:val="ListeParagraf"/>
        <w:numPr>
          <w:ilvl w:val="0"/>
          <w:numId w:val="21"/>
        </w:numPr>
        <w:spacing w:line="360" w:lineRule="auto"/>
        <w:jc w:val="both"/>
      </w:pPr>
      <w:r w:rsidRPr="00345CCC">
        <w:t xml:space="preserve">Enfeksiyon ve </w:t>
      </w:r>
      <w:proofErr w:type="gramStart"/>
      <w:r w:rsidRPr="00345CCC">
        <w:t>hijyeni</w:t>
      </w:r>
      <w:proofErr w:type="gramEnd"/>
      <w:r w:rsidRPr="00345CCC">
        <w:t xml:space="preserve"> sağlamak amacıyla tırnaklar kesilmiş olmalı ve eller temiz olmalıdır.</w:t>
      </w:r>
    </w:p>
    <w:p w:rsidR="00345CCC" w:rsidRPr="00345CCC" w:rsidRDefault="00345CCC" w:rsidP="00345CCC">
      <w:pPr>
        <w:pStyle w:val="ListeParagraf"/>
        <w:numPr>
          <w:ilvl w:val="0"/>
          <w:numId w:val="21"/>
        </w:numPr>
        <w:spacing w:line="360" w:lineRule="auto"/>
        <w:jc w:val="both"/>
      </w:pPr>
      <w:r w:rsidRPr="00345CCC">
        <w:lastRenderedPageBreak/>
        <w:t>Küçük küpe haricinde hiçbir takı beslenme ile ilgili uygulamalarda takılmamalıdır (saat, yüzük, bileklik v.s)</w:t>
      </w:r>
    </w:p>
    <w:p w:rsidR="00345CCC" w:rsidRPr="00345CCC" w:rsidRDefault="00345CCC" w:rsidP="00345CCC">
      <w:pPr>
        <w:pStyle w:val="ListeParagraf"/>
        <w:numPr>
          <w:ilvl w:val="0"/>
          <w:numId w:val="21"/>
        </w:numPr>
        <w:spacing w:line="360" w:lineRule="auto"/>
        <w:jc w:val="both"/>
      </w:pPr>
      <w:r w:rsidRPr="00345CCC">
        <w:t>Öğrenciler yemek pişirme alanlarında maske, eldiven, bone v.b. giymelidir.</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Cs/>
        </w:rPr>
      </w:pPr>
    </w:p>
    <w:p w:rsidR="00CD732C" w:rsidRPr="00C22843" w:rsidRDefault="00CD732C" w:rsidP="00C22843">
      <w:pPr>
        <w:autoSpaceDE w:val="0"/>
        <w:autoSpaceDN w:val="0"/>
        <w:adjustRightInd w:val="0"/>
        <w:spacing w:line="360" w:lineRule="auto"/>
        <w:ind w:left="454"/>
        <w:jc w:val="both"/>
        <w:rPr>
          <w:rFonts w:ascii="Times New Roman" w:hAnsi="Times New Roman" w:cs="Times New Roman"/>
          <w:b/>
          <w:bCs/>
        </w:rPr>
      </w:pPr>
      <w:r>
        <w:rPr>
          <w:rFonts w:ascii="Times New Roman" w:hAnsi="Times New Roman" w:cs="Times New Roman"/>
          <w:b/>
          <w:bCs/>
        </w:rPr>
        <w:t xml:space="preserve">MADDE </w:t>
      </w:r>
      <w:r w:rsidRPr="00BE0D12">
        <w:rPr>
          <w:rFonts w:ascii="Times New Roman" w:hAnsi="Times New Roman" w:cs="Times New Roman"/>
          <w:b/>
          <w:bCs/>
        </w:rPr>
        <w:t>1</w:t>
      </w:r>
      <w:r>
        <w:rPr>
          <w:rFonts w:ascii="Times New Roman" w:hAnsi="Times New Roman" w:cs="Times New Roman"/>
          <w:b/>
          <w:bCs/>
        </w:rPr>
        <w:t>9-</w:t>
      </w:r>
      <w:r w:rsidRPr="00C22843">
        <w:rPr>
          <w:rFonts w:ascii="Times New Roman" w:hAnsi="Times New Roman" w:cs="Times New Roman"/>
          <w:b/>
          <w:bCs/>
        </w:rPr>
        <w:t xml:space="preserve"> Öğrencilerin Disiplin İşleri ve Sorumlulukları</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Cs/>
        </w:rPr>
      </w:pPr>
      <w:r w:rsidRPr="00BE0D12">
        <w:rPr>
          <w:rFonts w:ascii="Times New Roman" w:hAnsi="Times New Roman" w:cs="Times New Roman"/>
          <w:bCs/>
        </w:rPr>
        <w:t>Öğrenciler, uygulama yaptıkları kurumlarının her türlü kurallarına ve koşullarına uymak ve üniversite öğrencisi kimliğinin gerektirdiği sorumluluk bilincine uygun davranmak zorundadırlar. Öğrenciler uygulama süresince “Yükseköğretim Kurumları Öğrenci Disiplin Yönetmeliği’nin” hükümlerine uymakla yükümlüdürler.</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Cs/>
        </w:rPr>
      </w:pPr>
    </w:p>
    <w:p w:rsidR="00CD732C" w:rsidRDefault="00CD732C" w:rsidP="00E043A6">
      <w:pPr>
        <w:autoSpaceDE w:val="0"/>
        <w:autoSpaceDN w:val="0"/>
        <w:adjustRightInd w:val="0"/>
        <w:spacing w:line="360" w:lineRule="auto"/>
        <w:ind w:left="454"/>
        <w:jc w:val="both"/>
        <w:rPr>
          <w:rFonts w:ascii="Times New Roman" w:hAnsi="Times New Roman" w:cs="Times New Roman"/>
          <w:b/>
          <w:bCs/>
        </w:rPr>
      </w:pPr>
      <w:r>
        <w:rPr>
          <w:rFonts w:ascii="Times New Roman" w:hAnsi="Times New Roman" w:cs="Times New Roman"/>
          <w:b/>
          <w:bCs/>
        </w:rPr>
        <w:t>MADDE 20-</w:t>
      </w:r>
      <w:r w:rsidRPr="00E043A6">
        <w:rPr>
          <w:rFonts w:ascii="Times New Roman" w:hAnsi="Times New Roman" w:cs="Times New Roman"/>
          <w:b/>
          <w:bCs/>
        </w:rPr>
        <w:t xml:space="preserve"> Öğrencilerin Uygulama Esnasında Karşılaştıkları Sorunlar</w:t>
      </w:r>
    </w:p>
    <w:p w:rsidR="00CD732C" w:rsidRPr="00E043A6" w:rsidRDefault="00CD732C" w:rsidP="00E043A6">
      <w:pPr>
        <w:autoSpaceDE w:val="0"/>
        <w:autoSpaceDN w:val="0"/>
        <w:adjustRightInd w:val="0"/>
        <w:spacing w:line="360" w:lineRule="auto"/>
        <w:ind w:left="454"/>
        <w:jc w:val="both"/>
        <w:rPr>
          <w:rFonts w:ascii="Times New Roman" w:hAnsi="Times New Roman" w:cs="Times New Roman"/>
          <w:b/>
          <w:bCs/>
        </w:rPr>
      </w:pPr>
      <w:r w:rsidRPr="00BE0D12">
        <w:rPr>
          <w:rFonts w:ascii="Times New Roman" w:hAnsi="Times New Roman" w:cs="Times New Roman"/>
          <w:bCs/>
        </w:rPr>
        <w:t>Öğrencinin uygulama esnasında karşılaştıkları sorunlar öncelikle ilgili uygulama sorumlusuna, gerekli görüldüğü takdirde ise Beslenme ve Diyetetik Bölüm Başkanlığı’na iletilir. Çalışma saatleri esnasında karşılaşılan sorunlar ve zorluklar o bölümün sorumlu diyetisyenlerine danışılarak ve onlarla işbirliği yapılarak çözümlenecek, öğrenci bu sorunları kendi başına hastane veya kurumda çalışan diğer meslek grupları ile çözümleme çabasına girmeyecektir.</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
          <w:bCs/>
          <w:i/>
        </w:rPr>
      </w:pPr>
    </w:p>
    <w:p w:rsidR="00CD732C" w:rsidRPr="00BE0D12" w:rsidRDefault="00CD732C" w:rsidP="00D71A3E">
      <w:pPr>
        <w:autoSpaceDE w:val="0"/>
        <w:autoSpaceDN w:val="0"/>
        <w:adjustRightInd w:val="0"/>
        <w:spacing w:line="360" w:lineRule="auto"/>
        <w:ind w:left="454"/>
        <w:jc w:val="both"/>
        <w:rPr>
          <w:rFonts w:ascii="Times New Roman" w:hAnsi="Times New Roman" w:cs="Times New Roman"/>
          <w:b/>
          <w:bCs/>
        </w:rPr>
      </w:pPr>
      <w:r>
        <w:rPr>
          <w:rFonts w:ascii="Times New Roman" w:hAnsi="Times New Roman" w:cs="Times New Roman"/>
          <w:b/>
          <w:bCs/>
        </w:rPr>
        <w:t>MADDE 21-</w:t>
      </w:r>
      <w:r w:rsidRPr="00D71A3E">
        <w:rPr>
          <w:rFonts w:ascii="Times New Roman" w:hAnsi="Times New Roman" w:cs="Times New Roman"/>
          <w:b/>
          <w:bCs/>
        </w:rPr>
        <w:t xml:space="preserve"> Uygulama Dosyası</w:t>
      </w:r>
      <w:r w:rsidRPr="00D71A3E">
        <w:rPr>
          <w:rFonts w:ascii="Times New Roman" w:hAnsi="Times New Roman" w:cs="Times New Roman"/>
          <w:b/>
          <w:bCs/>
        </w:rPr>
        <w:tab/>
      </w:r>
    </w:p>
    <w:p w:rsidR="00CD732C" w:rsidRPr="00BE0D12" w:rsidRDefault="00CD732C" w:rsidP="005A175E">
      <w:pPr>
        <w:pStyle w:val="ListeParagraf"/>
        <w:numPr>
          <w:ilvl w:val="0"/>
          <w:numId w:val="5"/>
        </w:numPr>
        <w:autoSpaceDE w:val="0"/>
        <w:autoSpaceDN w:val="0"/>
        <w:adjustRightInd w:val="0"/>
        <w:spacing w:line="360" w:lineRule="auto"/>
        <w:jc w:val="both"/>
        <w:rPr>
          <w:bCs/>
        </w:rPr>
      </w:pPr>
      <w:r w:rsidRPr="00BE0D12">
        <w:rPr>
          <w:bCs/>
        </w:rPr>
        <w:t>Öğrenciler, her bir uygulama için bir uygulama dosyası hazırlamak zorundadır. Öğrenci uygulama dosyasını, en geç uygulama bitiminden itibaren 1 hafta içinde uygulama sorumlusuna teslim etmelidir. Bu süre içinde uygulama dosyasını teslim etmeyen öğrenci uygulama</w:t>
      </w:r>
      <w:r>
        <w:rPr>
          <w:bCs/>
        </w:rPr>
        <w:t>s</w:t>
      </w:r>
      <w:r w:rsidRPr="00BE0D12">
        <w:rPr>
          <w:bCs/>
        </w:rPr>
        <w:t>ını yapmamış sayılır.</w:t>
      </w:r>
    </w:p>
    <w:p w:rsidR="00CD732C" w:rsidRPr="00BE0D12" w:rsidRDefault="00CD732C" w:rsidP="005A175E">
      <w:pPr>
        <w:pStyle w:val="ListeParagraf"/>
        <w:numPr>
          <w:ilvl w:val="0"/>
          <w:numId w:val="5"/>
        </w:numPr>
        <w:autoSpaceDE w:val="0"/>
        <w:autoSpaceDN w:val="0"/>
        <w:adjustRightInd w:val="0"/>
        <w:spacing w:line="360" w:lineRule="auto"/>
        <w:jc w:val="both"/>
        <w:rPr>
          <w:bCs/>
        </w:rPr>
      </w:pPr>
      <w:r w:rsidRPr="00BE0D12">
        <w:rPr>
          <w:bCs/>
        </w:rPr>
        <w:t>Öğrenciler uygulama</w:t>
      </w:r>
      <w:r>
        <w:rPr>
          <w:bCs/>
        </w:rPr>
        <w:t>y</w:t>
      </w:r>
      <w:r w:rsidRPr="00BE0D12">
        <w:rPr>
          <w:bCs/>
        </w:rPr>
        <w:t>la ilgili görüşlerini her uygulama</w:t>
      </w:r>
      <w:r>
        <w:rPr>
          <w:bCs/>
        </w:rPr>
        <w:t>n</w:t>
      </w:r>
      <w:r w:rsidRPr="00BE0D12">
        <w:rPr>
          <w:bCs/>
        </w:rPr>
        <w:t>ın sonunda bir rapor halinde ilgili uygulama sorumlularına sunarlar. Hastane veya kurumun çalışma düzeni hakkında hazırlanacak raporlar uygulama sonunda, uygulama sınavı süresine kadar ilgili uygulama</w:t>
      </w:r>
      <w:r>
        <w:rPr>
          <w:bCs/>
        </w:rPr>
        <w:t>n</w:t>
      </w:r>
      <w:r w:rsidRPr="00BE0D12">
        <w:rPr>
          <w:bCs/>
        </w:rPr>
        <w:t>ın sorumlusuna uygulama dosyası ile birlikte teslim edilecektir.</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
          <w:bCs/>
          <w:i/>
        </w:rPr>
      </w:pPr>
    </w:p>
    <w:p w:rsidR="00CD732C" w:rsidRPr="0046503B" w:rsidRDefault="00CD732C" w:rsidP="005A175E">
      <w:pPr>
        <w:autoSpaceDE w:val="0"/>
        <w:autoSpaceDN w:val="0"/>
        <w:adjustRightInd w:val="0"/>
        <w:spacing w:line="360" w:lineRule="auto"/>
        <w:ind w:left="454"/>
        <w:jc w:val="both"/>
        <w:rPr>
          <w:rFonts w:ascii="Times New Roman" w:hAnsi="Times New Roman" w:cs="Times New Roman"/>
          <w:b/>
          <w:bCs/>
        </w:rPr>
      </w:pPr>
      <w:r>
        <w:rPr>
          <w:rFonts w:ascii="Times New Roman" w:hAnsi="Times New Roman" w:cs="Times New Roman"/>
          <w:b/>
        </w:rPr>
        <w:t>MADDE 22-</w:t>
      </w:r>
      <w:r w:rsidRPr="00D71A3E">
        <w:rPr>
          <w:rFonts w:ascii="Times New Roman" w:hAnsi="Times New Roman" w:cs="Times New Roman"/>
          <w:b/>
          <w:bCs/>
        </w:rPr>
        <w:t>Yürürlük</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color w:val="auto"/>
        </w:rPr>
      </w:pPr>
      <w:r w:rsidRPr="00BE0D12">
        <w:rPr>
          <w:rFonts w:ascii="Times New Roman" w:hAnsi="Times New Roman" w:cs="Times New Roman"/>
          <w:color w:val="auto"/>
        </w:rPr>
        <w:t xml:space="preserve">Bu Yönerge 2014-2015 öğretim yılının başından itibaren kayıt yaptıran tüm öğrencilere uygulanmak üzere Fırat Üniversitesi Senatosu tarafından kabul edildiği tarihte yürürlüğe girer. </w:t>
      </w:r>
    </w:p>
    <w:p w:rsidR="00CD732C" w:rsidRDefault="00CD732C" w:rsidP="005A175E">
      <w:pPr>
        <w:autoSpaceDE w:val="0"/>
        <w:autoSpaceDN w:val="0"/>
        <w:adjustRightInd w:val="0"/>
        <w:spacing w:line="360" w:lineRule="auto"/>
        <w:ind w:left="454"/>
        <w:jc w:val="both"/>
        <w:rPr>
          <w:rFonts w:ascii="Times New Roman" w:hAnsi="Times New Roman" w:cs="Times New Roman"/>
          <w:color w:val="auto"/>
        </w:rPr>
      </w:pPr>
    </w:p>
    <w:p w:rsidR="00A44539" w:rsidRPr="00BE0D12" w:rsidRDefault="00A44539" w:rsidP="005A175E">
      <w:pPr>
        <w:autoSpaceDE w:val="0"/>
        <w:autoSpaceDN w:val="0"/>
        <w:adjustRightInd w:val="0"/>
        <w:spacing w:line="360" w:lineRule="auto"/>
        <w:ind w:left="454"/>
        <w:jc w:val="both"/>
        <w:rPr>
          <w:rFonts w:ascii="Times New Roman" w:hAnsi="Times New Roman" w:cs="Times New Roman"/>
          <w:color w:val="auto"/>
        </w:rPr>
      </w:pPr>
    </w:p>
    <w:p w:rsidR="00CD732C" w:rsidRPr="00C4515D" w:rsidRDefault="00CD732C" w:rsidP="00C4515D">
      <w:pPr>
        <w:autoSpaceDE w:val="0"/>
        <w:autoSpaceDN w:val="0"/>
        <w:adjustRightInd w:val="0"/>
        <w:spacing w:line="360" w:lineRule="auto"/>
        <w:ind w:left="454"/>
        <w:jc w:val="both"/>
        <w:rPr>
          <w:rFonts w:ascii="Times New Roman" w:hAnsi="Times New Roman" w:cs="Times New Roman"/>
          <w:b/>
          <w:color w:val="auto"/>
        </w:rPr>
      </w:pPr>
      <w:r w:rsidRPr="00BE0D12">
        <w:rPr>
          <w:rFonts w:ascii="Times New Roman" w:hAnsi="Times New Roman" w:cs="Times New Roman"/>
          <w:b/>
          <w:color w:val="auto"/>
        </w:rPr>
        <w:lastRenderedPageBreak/>
        <w:t>MADDE 2</w:t>
      </w:r>
      <w:r>
        <w:rPr>
          <w:rFonts w:ascii="Times New Roman" w:hAnsi="Times New Roman" w:cs="Times New Roman"/>
          <w:b/>
          <w:color w:val="auto"/>
        </w:rPr>
        <w:t>3</w:t>
      </w:r>
      <w:r>
        <w:rPr>
          <w:rFonts w:ascii="Times New Roman" w:hAnsi="Times New Roman" w:cs="Times New Roman"/>
          <w:color w:val="auto"/>
        </w:rPr>
        <w:t>-</w:t>
      </w:r>
      <w:r w:rsidRPr="00C4515D">
        <w:rPr>
          <w:rFonts w:ascii="Times New Roman" w:hAnsi="Times New Roman" w:cs="Times New Roman"/>
          <w:b/>
          <w:color w:val="auto"/>
        </w:rPr>
        <w:t xml:space="preserve"> Yürütme</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b/>
          <w:bCs/>
          <w:i/>
        </w:rPr>
      </w:pPr>
      <w:r w:rsidRPr="00BE0D12">
        <w:rPr>
          <w:rFonts w:ascii="Times New Roman" w:hAnsi="Times New Roman" w:cs="Times New Roman"/>
          <w:color w:val="auto"/>
        </w:rPr>
        <w:t xml:space="preserve">Bu </w:t>
      </w:r>
      <w:r w:rsidRPr="00BE0D12">
        <w:rPr>
          <w:rFonts w:ascii="Times New Roman" w:hAnsi="Times New Roman" w:cs="Times New Roman"/>
        </w:rPr>
        <w:t xml:space="preserve">yönerge hükümlerini Fırat Üniversitesi Sağlık Bilimleri Fakültesi </w:t>
      </w:r>
      <w:r w:rsidR="005C2B5B">
        <w:rPr>
          <w:rFonts w:ascii="Times New Roman" w:hAnsi="Times New Roman" w:cs="Times New Roman"/>
        </w:rPr>
        <w:t>D</w:t>
      </w:r>
      <w:r w:rsidRPr="00BE0D12">
        <w:rPr>
          <w:rFonts w:ascii="Times New Roman" w:hAnsi="Times New Roman" w:cs="Times New Roman"/>
        </w:rPr>
        <w:t>ekanı yürütür.</w:t>
      </w:r>
      <w:r w:rsidRPr="00BE0D12">
        <w:rPr>
          <w:rFonts w:ascii="Times New Roman" w:eastAsia="MS Mincho" w:hAnsi="Times New Roman" w:cs="Times New Roman"/>
          <w:b/>
          <w:bCs/>
          <w:lang w:eastAsia="ja-JP"/>
        </w:rPr>
        <w:t xml:space="preserve"> </w:t>
      </w:r>
    </w:p>
    <w:p w:rsidR="00CD732C" w:rsidRPr="00BE0D12" w:rsidRDefault="00CD732C" w:rsidP="005A175E">
      <w:pPr>
        <w:spacing w:line="360" w:lineRule="auto"/>
        <w:ind w:left="454"/>
        <w:jc w:val="both"/>
        <w:rPr>
          <w:rFonts w:ascii="Times New Roman" w:eastAsia="MS Mincho" w:hAnsi="Times New Roman" w:cs="Times New Roman"/>
          <w:b/>
          <w:bCs/>
          <w:lang w:eastAsia="ja-JP"/>
        </w:rPr>
      </w:pPr>
    </w:p>
    <w:p w:rsidR="00CD732C" w:rsidRPr="00BE0D12" w:rsidRDefault="00CD732C" w:rsidP="005A175E">
      <w:pPr>
        <w:spacing w:line="360" w:lineRule="auto"/>
        <w:ind w:left="454"/>
        <w:jc w:val="both"/>
        <w:rPr>
          <w:rFonts w:ascii="Times New Roman" w:eastAsia="MS Mincho" w:hAnsi="Times New Roman" w:cs="Times New Roman"/>
          <w:lang w:eastAsia="ja-JP"/>
        </w:rPr>
      </w:pPr>
      <w:r>
        <w:rPr>
          <w:rFonts w:ascii="Times New Roman" w:eastAsia="MS Mincho" w:hAnsi="Times New Roman" w:cs="Times New Roman"/>
          <w:b/>
          <w:bCs/>
          <w:lang w:eastAsia="ja-JP"/>
        </w:rPr>
        <w:t>MADDE 24-</w:t>
      </w:r>
      <w:r w:rsidRPr="00BE0D12">
        <w:rPr>
          <w:rFonts w:ascii="Times New Roman" w:eastAsia="MS Mincho" w:hAnsi="Times New Roman" w:cs="Times New Roman"/>
          <w:b/>
          <w:bCs/>
          <w:lang w:eastAsia="ja-JP"/>
        </w:rPr>
        <w:t xml:space="preserve"> </w:t>
      </w:r>
      <w:r w:rsidRPr="00BE0D12">
        <w:rPr>
          <w:rFonts w:ascii="Times New Roman" w:eastAsia="MS Mincho" w:hAnsi="Times New Roman" w:cs="Times New Roman"/>
          <w:lang w:eastAsia="ja-JP"/>
        </w:rPr>
        <w:t>Bu yönergenin kapsamında hüküm bulunmayan konuları, yönerge yükümlerine aykırı düşmemek koşuluyla ilgili fakülte yönetim kurulu karara bağlamakla yetkilidir.</w:t>
      </w:r>
    </w:p>
    <w:p w:rsidR="00CD732C" w:rsidRPr="00BE0D12" w:rsidRDefault="00CD732C" w:rsidP="005A175E">
      <w:pPr>
        <w:autoSpaceDE w:val="0"/>
        <w:autoSpaceDN w:val="0"/>
        <w:adjustRightInd w:val="0"/>
        <w:spacing w:line="360" w:lineRule="auto"/>
        <w:ind w:left="454"/>
        <w:jc w:val="both"/>
        <w:rPr>
          <w:rFonts w:ascii="Times New Roman" w:hAnsi="Times New Roman" w:cs="Times New Roman"/>
        </w:rPr>
      </w:pPr>
    </w:p>
    <w:p w:rsidR="00CD732C" w:rsidRPr="00BE0D12" w:rsidRDefault="00CD732C" w:rsidP="005A175E">
      <w:pPr>
        <w:autoSpaceDE w:val="0"/>
        <w:autoSpaceDN w:val="0"/>
        <w:adjustRightInd w:val="0"/>
        <w:spacing w:line="360" w:lineRule="auto"/>
        <w:ind w:left="454"/>
        <w:jc w:val="both"/>
        <w:rPr>
          <w:rFonts w:ascii="Times New Roman" w:hAnsi="Times New Roman" w:cs="Times New Roman"/>
          <w:color w:val="FF0000"/>
        </w:rPr>
      </w:pPr>
    </w:p>
    <w:p w:rsidR="00CD732C" w:rsidRPr="00BE0D12" w:rsidRDefault="00CD732C" w:rsidP="005A175E">
      <w:pPr>
        <w:spacing w:line="360" w:lineRule="auto"/>
        <w:ind w:left="454"/>
        <w:jc w:val="both"/>
        <w:rPr>
          <w:rFonts w:ascii="Times New Roman" w:hAnsi="Times New Roman" w:cs="Times New Roman"/>
          <w:iCs/>
        </w:rPr>
      </w:pPr>
    </w:p>
    <w:p w:rsidR="00CD732C" w:rsidRPr="00BE0D12" w:rsidRDefault="00CD732C" w:rsidP="005A175E">
      <w:pPr>
        <w:spacing w:line="360" w:lineRule="auto"/>
        <w:jc w:val="both"/>
        <w:rPr>
          <w:rFonts w:ascii="Times New Roman" w:hAnsi="Times New Roman" w:cs="Times New Roman"/>
        </w:rPr>
      </w:pPr>
    </w:p>
    <w:sectPr w:rsidR="00CD732C" w:rsidRPr="00BE0D12" w:rsidSect="00EB17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A4A" w:rsidRDefault="00E02A4A" w:rsidP="003A5922">
      <w:r>
        <w:separator/>
      </w:r>
    </w:p>
  </w:endnote>
  <w:endnote w:type="continuationSeparator" w:id="0">
    <w:p w:rsidR="00E02A4A" w:rsidRDefault="00E02A4A" w:rsidP="003A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2C" w:rsidRDefault="00CD732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2C" w:rsidRDefault="00CD732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2C" w:rsidRDefault="00CD73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A4A" w:rsidRDefault="00E02A4A" w:rsidP="003A5922">
      <w:r>
        <w:separator/>
      </w:r>
    </w:p>
  </w:footnote>
  <w:footnote w:type="continuationSeparator" w:id="0">
    <w:p w:rsidR="00E02A4A" w:rsidRDefault="00E02A4A" w:rsidP="003A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2C" w:rsidRDefault="00CD73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2C" w:rsidRDefault="00CD732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2C" w:rsidRDefault="00CD732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1C7"/>
    <w:multiLevelType w:val="hybridMultilevel"/>
    <w:tmpl w:val="3B30F902"/>
    <w:lvl w:ilvl="0" w:tplc="5052E88E">
      <w:start w:val="1"/>
      <w:numFmt w:val="decimal"/>
      <w:lvlText w:val="%1)"/>
      <w:lvlJc w:val="left"/>
      <w:pPr>
        <w:ind w:left="780" w:hanging="360"/>
      </w:pPr>
      <w:rPr>
        <w:rFonts w:cs="Times New Roman" w:hint="default"/>
        <w:b/>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1">
    <w:nsid w:val="06BA3C2A"/>
    <w:multiLevelType w:val="hybridMultilevel"/>
    <w:tmpl w:val="B0E28470"/>
    <w:lvl w:ilvl="0" w:tplc="EEB056F6">
      <w:start w:val="1"/>
      <w:numFmt w:val="lowerLetter"/>
      <w:lvlText w:val="%1)"/>
      <w:lvlJc w:val="left"/>
      <w:pPr>
        <w:ind w:left="814" w:hanging="36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
    <w:nsid w:val="0B7B12A1"/>
    <w:multiLevelType w:val="hybridMultilevel"/>
    <w:tmpl w:val="851E5306"/>
    <w:lvl w:ilvl="0" w:tplc="655CFDE0">
      <w:start w:val="1"/>
      <w:numFmt w:val="lowerLetter"/>
      <w:lvlText w:val="%1)"/>
      <w:lvlJc w:val="left"/>
      <w:pPr>
        <w:ind w:left="1174" w:hanging="360"/>
      </w:pPr>
      <w:rPr>
        <w:b/>
      </w:r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3">
    <w:nsid w:val="0BF26567"/>
    <w:multiLevelType w:val="hybridMultilevel"/>
    <w:tmpl w:val="1D9091FC"/>
    <w:lvl w:ilvl="0" w:tplc="029EBDE8">
      <w:start w:val="1"/>
      <w:numFmt w:val="lowerLetter"/>
      <w:lvlText w:val="%1)"/>
      <w:lvlJc w:val="left"/>
      <w:pPr>
        <w:ind w:left="814" w:hanging="360"/>
      </w:pPr>
      <w:rPr>
        <w:rFonts w:cs="Times New Roman" w:hint="default"/>
        <w:b/>
      </w:rPr>
    </w:lvl>
    <w:lvl w:ilvl="1" w:tplc="041F0019" w:tentative="1">
      <w:start w:val="1"/>
      <w:numFmt w:val="lowerLetter"/>
      <w:lvlText w:val="%2."/>
      <w:lvlJc w:val="left"/>
      <w:pPr>
        <w:ind w:left="1534" w:hanging="360"/>
      </w:pPr>
      <w:rPr>
        <w:rFonts w:cs="Times New Roman"/>
      </w:rPr>
    </w:lvl>
    <w:lvl w:ilvl="2" w:tplc="041F001B" w:tentative="1">
      <w:start w:val="1"/>
      <w:numFmt w:val="lowerRoman"/>
      <w:lvlText w:val="%3."/>
      <w:lvlJc w:val="right"/>
      <w:pPr>
        <w:ind w:left="2254" w:hanging="180"/>
      </w:pPr>
      <w:rPr>
        <w:rFonts w:cs="Times New Roman"/>
      </w:rPr>
    </w:lvl>
    <w:lvl w:ilvl="3" w:tplc="041F000F" w:tentative="1">
      <w:start w:val="1"/>
      <w:numFmt w:val="decimal"/>
      <w:lvlText w:val="%4."/>
      <w:lvlJc w:val="left"/>
      <w:pPr>
        <w:ind w:left="2974" w:hanging="360"/>
      </w:pPr>
      <w:rPr>
        <w:rFonts w:cs="Times New Roman"/>
      </w:rPr>
    </w:lvl>
    <w:lvl w:ilvl="4" w:tplc="041F0019" w:tentative="1">
      <w:start w:val="1"/>
      <w:numFmt w:val="lowerLetter"/>
      <w:lvlText w:val="%5."/>
      <w:lvlJc w:val="left"/>
      <w:pPr>
        <w:ind w:left="3694" w:hanging="360"/>
      </w:pPr>
      <w:rPr>
        <w:rFonts w:cs="Times New Roman"/>
      </w:rPr>
    </w:lvl>
    <w:lvl w:ilvl="5" w:tplc="041F001B" w:tentative="1">
      <w:start w:val="1"/>
      <w:numFmt w:val="lowerRoman"/>
      <w:lvlText w:val="%6."/>
      <w:lvlJc w:val="right"/>
      <w:pPr>
        <w:ind w:left="4414" w:hanging="180"/>
      </w:pPr>
      <w:rPr>
        <w:rFonts w:cs="Times New Roman"/>
      </w:rPr>
    </w:lvl>
    <w:lvl w:ilvl="6" w:tplc="041F000F" w:tentative="1">
      <w:start w:val="1"/>
      <w:numFmt w:val="decimal"/>
      <w:lvlText w:val="%7."/>
      <w:lvlJc w:val="left"/>
      <w:pPr>
        <w:ind w:left="5134" w:hanging="360"/>
      </w:pPr>
      <w:rPr>
        <w:rFonts w:cs="Times New Roman"/>
      </w:rPr>
    </w:lvl>
    <w:lvl w:ilvl="7" w:tplc="041F0019" w:tentative="1">
      <w:start w:val="1"/>
      <w:numFmt w:val="lowerLetter"/>
      <w:lvlText w:val="%8."/>
      <w:lvlJc w:val="left"/>
      <w:pPr>
        <w:ind w:left="5854" w:hanging="360"/>
      </w:pPr>
      <w:rPr>
        <w:rFonts w:cs="Times New Roman"/>
      </w:rPr>
    </w:lvl>
    <w:lvl w:ilvl="8" w:tplc="041F001B" w:tentative="1">
      <w:start w:val="1"/>
      <w:numFmt w:val="lowerRoman"/>
      <w:lvlText w:val="%9."/>
      <w:lvlJc w:val="right"/>
      <w:pPr>
        <w:ind w:left="6574" w:hanging="180"/>
      </w:pPr>
      <w:rPr>
        <w:rFonts w:cs="Times New Roman"/>
      </w:rPr>
    </w:lvl>
  </w:abstractNum>
  <w:abstractNum w:abstractNumId="4">
    <w:nsid w:val="0E4174E8"/>
    <w:multiLevelType w:val="hybridMultilevel"/>
    <w:tmpl w:val="11DEBFB4"/>
    <w:lvl w:ilvl="0" w:tplc="E12609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9C0CF8"/>
    <w:multiLevelType w:val="hybridMultilevel"/>
    <w:tmpl w:val="E7B0F126"/>
    <w:lvl w:ilvl="0" w:tplc="1A5CB82C">
      <w:start w:val="1"/>
      <w:numFmt w:val="lowerLetter"/>
      <w:lvlText w:val="%1)"/>
      <w:lvlJc w:val="left"/>
      <w:pPr>
        <w:ind w:left="780" w:hanging="360"/>
      </w:pPr>
      <w:rPr>
        <w:rFonts w:cs="Times New Roman" w:hint="default"/>
        <w:b/>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6">
    <w:nsid w:val="10281451"/>
    <w:multiLevelType w:val="hybridMultilevel"/>
    <w:tmpl w:val="5C12B226"/>
    <w:lvl w:ilvl="0" w:tplc="041F0017">
      <w:start w:val="1"/>
      <w:numFmt w:val="lowerLetter"/>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0B35CCD"/>
    <w:multiLevelType w:val="hybridMultilevel"/>
    <w:tmpl w:val="ED8E148E"/>
    <w:lvl w:ilvl="0" w:tplc="E640AA5E">
      <w:start w:val="1"/>
      <w:numFmt w:val="lowerLetter"/>
      <w:lvlText w:val="%1)"/>
      <w:lvlJc w:val="left"/>
      <w:pPr>
        <w:tabs>
          <w:tab w:val="num" w:pos="814"/>
        </w:tabs>
        <w:ind w:left="814" w:hanging="360"/>
      </w:pPr>
      <w:rPr>
        <w:rFonts w:cs="Times New Roman" w:hint="default"/>
        <w:b/>
        <w:i w:val="0"/>
      </w:rPr>
    </w:lvl>
    <w:lvl w:ilvl="1" w:tplc="041F0019" w:tentative="1">
      <w:start w:val="1"/>
      <w:numFmt w:val="lowerLetter"/>
      <w:lvlText w:val="%2."/>
      <w:lvlJc w:val="left"/>
      <w:pPr>
        <w:tabs>
          <w:tab w:val="num" w:pos="1534"/>
        </w:tabs>
        <w:ind w:left="1534" w:hanging="360"/>
      </w:pPr>
      <w:rPr>
        <w:rFonts w:cs="Times New Roman"/>
      </w:rPr>
    </w:lvl>
    <w:lvl w:ilvl="2" w:tplc="041F001B" w:tentative="1">
      <w:start w:val="1"/>
      <w:numFmt w:val="lowerRoman"/>
      <w:lvlText w:val="%3."/>
      <w:lvlJc w:val="right"/>
      <w:pPr>
        <w:tabs>
          <w:tab w:val="num" w:pos="2254"/>
        </w:tabs>
        <w:ind w:left="2254" w:hanging="180"/>
      </w:pPr>
      <w:rPr>
        <w:rFonts w:cs="Times New Roman"/>
      </w:rPr>
    </w:lvl>
    <w:lvl w:ilvl="3" w:tplc="041F000F" w:tentative="1">
      <w:start w:val="1"/>
      <w:numFmt w:val="decimal"/>
      <w:lvlText w:val="%4."/>
      <w:lvlJc w:val="left"/>
      <w:pPr>
        <w:tabs>
          <w:tab w:val="num" w:pos="2974"/>
        </w:tabs>
        <w:ind w:left="2974" w:hanging="360"/>
      </w:pPr>
      <w:rPr>
        <w:rFonts w:cs="Times New Roman"/>
      </w:rPr>
    </w:lvl>
    <w:lvl w:ilvl="4" w:tplc="041F0019" w:tentative="1">
      <w:start w:val="1"/>
      <w:numFmt w:val="lowerLetter"/>
      <w:lvlText w:val="%5."/>
      <w:lvlJc w:val="left"/>
      <w:pPr>
        <w:tabs>
          <w:tab w:val="num" w:pos="3694"/>
        </w:tabs>
        <w:ind w:left="3694" w:hanging="360"/>
      </w:pPr>
      <w:rPr>
        <w:rFonts w:cs="Times New Roman"/>
      </w:rPr>
    </w:lvl>
    <w:lvl w:ilvl="5" w:tplc="041F001B" w:tentative="1">
      <w:start w:val="1"/>
      <w:numFmt w:val="lowerRoman"/>
      <w:lvlText w:val="%6."/>
      <w:lvlJc w:val="right"/>
      <w:pPr>
        <w:tabs>
          <w:tab w:val="num" w:pos="4414"/>
        </w:tabs>
        <w:ind w:left="4414" w:hanging="180"/>
      </w:pPr>
      <w:rPr>
        <w:rFonts w:cs="Times New Roman"/>
      </w:rPr>
    </w:lvl>
    <w:lvl w:ilvl="6" w:tplc="041F000F" w:tentative="1">
      <w:start w:val="1"/>
      <w:numFmt w:val="decimal"/>
      <w:lvlText w:val="%7."/>
      <w:lvlJc w:val="left"/>
      <w:pPr>
        <w:tabs>
          <w:tab w:val="num" w:pos="5134"/>
        </w:tabs>
        <w:ind w:left="5134" w:hanging="360"/>
      </w:pPr>
      <w:rPr>
        <w:rFonts w:cs="Times New Roman"/>
      </w:rPr>
    </w:lvl>
    <w:lvl w:ilvl="7" w:tplc="041F0019" w:tentative="1">
      <w:start w:val="1"/>
      <w:numFmt w:val="lowerLetter"/>
      <w:lvlText w:val="%8."/>
      <w:lvlJc w:val="left"/>
      <w:pPr>
        <w:tabs>
          <w:tab w:val="num" w:pos="5854"/>
        </w:tabs>
        <w:ind w:left="5854" w:hanging="360"/>
      </w:pPr>
      <w:rPr>
        <w:rFonts w:cs="Times New Roman"/>
      </w:rPr>
    </w:lvl>
    <w:lvl w:ilvl="8" w:tplc="041F001B" w:tentative="1">
      <w:start w:val="1"/>
      <w:numFmt w:val="lowerRoman"/>
      <w:lvlText w:val="%9."/>
      <w:lvlJc w:val="right"/>
      <w:pPr>
        <w:tabs>
          <w:tab w:val="num" w:pos="6574"/>
        </w:tabs>
        <w:ind w:left="6574" w:hanging="180"/>
      </w:pPr>
      <w:rPr>
        <w:rFonts w:cs="Times New Roman"/>
      </w:rPr>
    </w:lvl>
  </w:abstractNum>
  <w:abstractNum w:abstractNumId="8">
    <w:nsid w:val="14762695"/>
    <w:multiLevelType w:val="hybridMultilevel"/>
    <w:tmpl w:val="9034B284"/>
    <w:lvl w:ilvl="0" w:tplc="F36634E2">
      <w:start w:val="1"/>
      <w:numFmt w:val="decimal"/>
      <w:lvlText w:val="%1)"/>
      <w:lvlJc w:val="left"/>
      <w:pPr>
        <w:ind w:left="780" w:hanging="360"/>
      </w:pPr>
      <w:rPr>
        <w:rFonts w:cs="Times New Roman" w:hint="default"/>
        <w:b/>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9">
    <w:nsid w:val="1A501EFC"/>
    <w:multiLevelType w:val="hybridMultilevel"/>
    <w:tmpl w:val="B7500C4C"/>
    <w:lvl w:ilvl="0" w:tplc="06B0DDFE">
      <w:start w:val="1"/>
      <w:numFmt w:val="lowerLetter"/>
      <w:lvlText w:val="%1)"/>
      <w:lvlJc w:val="left"/>
      <w:pPr>
        <w:ind w:left="814" w:hanging="360"/>
      </w:pPr>
      <w:rPr>
        <w:rFonts w:cs="Times New Roman" w:hint="default"/>
        <w:b/>
      </w:rPr>
    </w:lvl>
    <w:lvl w:ilvl="1" w:tplc="041F0019" w:tentative="1">
      <w:start w:val="1"/>
      <w:numFmt w:val="lowerLetter"/>
      <w:lvlText w:val="%2."/>
      <w:lvlJc w:val="left"/>
      <w:pPr>
        <w:ind w:left="1534" w:hanging="360"/>
      </w:pPr>
      <w:rPr>
        <w:rFonts w:cs="Times New Roman"/>
      </w:rPr>
    </w:lvl>
    <w:lvl w:ilvl="2" w:tplc="041F001B" w:tentative="1">
      <w:start w:val="1"/>
      <w:numFmt w:val="lowerRoman"/>
      <w:lvlText w:val="%3."/>
      <w:lvlJc w:val="right"/>
      <w:pPr>
        <w:ind w:left="2254" w:hanging="180"/>
      </w:pPr>
      <w:rPr>
        <w:rFonts w:cs="Times New Roman"/>
      </w:rPr>
    </w:lvl>
    <w:lvl w:ilvl="3" w:tplc="041F000F" w:tentative="1">
      <w:start w:val="1"/>
      <w:numFmt w:val="decimal"/>
      <w:lvlText w:val="%4."/>
      <w:lvlJc w:val="left"/>
      <w:pPr>
        <w:ind w:left="2974" w:hanging="360"/>
      </w:pPr>
      <w:rPr>
        <w:rFonts w:cs="Times New Roman"/>
      </w:rPr>
    </w:lvl>
    <w:lvl w:ilvl="4" w:tplc="041F0019" w:tentative="1">
      <w:start w:val="1"/>
      <w:numFmt w:val="lowerLetter"/>
      <w:lvlText w:val="%5."/>
      <w:lvlJc w:val="left"/>
      <w:pPr>
        <w:ind w:left="3694" w:hanging="360"/>
      </w:pPr>
      <w:rPr>
        <w:rFonts w:cs="Times New Roman"/>
      </w:rPr>
    </w:lvl>
    <w:lvl w:ilvl="5" w:tplc="041F001B" w:tentative="1">
      <w:start w:val="1"/>
      <w:numFmt w:val="lowerRoman"/>
      <w:lvlText w:val="%6."/>
      <w:lvlJc w:val="right"/>
      <w:pPr>
        <w:ind w:left="4414" w:hanging="180"/>
      </w:pPr>
      <w:rPr>
        <w:rFonts w:cs="Times New Roman"/>
      </w:rPr>
    </w:lvl>
    <w:lvl w:ilvl="6" w:tplc="041F000F" w:tentative="1">
      <w:start w:val="1"/>
      <w:numFmt w:val="decimal"/>
      <w:lvlText w:val="%7."/>
      <w:lvlJc w:val="left"/>
      <w:pPr>
        <w:ind w:left="5134" w:hanging="360"/>
      </w:pPr>
      <w:rPr>
        <w:rFonts w:cs="Times New Roman"/>
      </w:rPr>
    </w:lvl>
    <w:lvl w:ilvl="7" w:tplc="041F0019" w:tentative="1">
      <w:start w:val="1"/>
      <w:numFmt w:val="lowerLetter"/>
      <w:lvlText w:val="%8."/>
      <w:lvlJc w:val="left"/>
      <w:pPr>
        <w:ind w:left="5854" w:hanging="360"/>
      </w:pPr>
      <w:rPr>
        <w:rFonts w:cs="Times New Roman"/>
      </w:rPr>
    </w:lvl>
    <w:lvl w:ilvl="8" w:tplc="041F001B" w:tentative="1">
      <w:start w:val="1"/>
      <w:numFmt w:val="lowerRoman"/>
      <w:lvlText w:val="%9."/>
      <w:lvlJc w:val="right"/>
      <w:pPr>
        <w:ind w:left="6574" w:hanging="180"/>
      </w:pPr>
      <w:rPr>
        <w:rFonts w:cs="Times New Roman"/>
      </w:rPr>
    </w:lvl>
  </w:abstractNum>
  <w:abstractNum w:abstractNumId="10">
    <w:nsid w:val="1C8B34AB"/>
    <w:multiLevelType w:val="hybridMultilevel"/>
    <w:tmpl w:val="989AC840"/>
    <w:lvl w:ilvl="0" w:tplc="2BC6AB64">
      <w:start w:val="1"/>
      <w:numFmt w:val="lowerLetter"/>
      <w:lvlText w:val="%1)"/>
      <w:lvlJc w:val="left"/>
      <w:pPr>
        <w:ind w:left="814" w:hanging="36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1">
    <w:nsid w:val="23523004"/>
    <w:multiLevelType w:val="hybridMultilevel"/>
    <w:tmpl w:val="3F144F90"/>
    <w:lvl w:ilvl="0" w:tplc="AA54EBE4">
      <w:start w:val="1"/>
      <w:numFmt w:val="lowerLetter"/>
      <w:lvlText w:val="%1)"/>
      <w:lvlJc w:val="left"/>
      <w:pPr>
        <w:ind w:left="814" w:hanging="36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2">
    <w:nsid w:val="29B65E23"/>
    <w:multiLevelType w:val="hybridMultilevel"/>
    <w:tmpl w:val="F8BA811C"/>
    <w:lvl w:ilvl="0" w:tplc="0698515E">
      <w:start w:val="1"/>
      <w:numFmt w:val="decimal"/>
      <w:lvlText w:val="%1."/>
      <w:lvlJc w:val="left"/>
      <w:pPr>
        <w:ind w:left="814" w:hanging="360"/>
      </w:pPr>
      <w:rPr>
        <w:rFonts w:cs="Times New Roman" w:hint="default"/>
      </w:rPr>
    </w:lvl>
    <w:lvl w:ilvl="1" w:tplc="041F0019" w:tentative="1">
      <w:start w:val="1"/>
      <w:numFmt w:val="lowerLetter"/>
      <w:lvlText w:val="%2."/>
      <w:lvlJc w:val="left"/>
      <w:pPr>
        <w:ind w:left="1534" w:hanging="360"/>
      </w:pPr>
      <w:rPr>
        <w:rFonts w:cs="Times New Roman"/>
      </w:rPr>
    </w:lvl>
    <w:lvl w:ilvl="2" w:tplc="041F001B" w:tentative="1">
      <w:start w:val="1"/>
      <w:numFmt w:val="lowerRoman"/>
      <w:lvlText w:val="%3."/>
      <w:lvlJc w:val="right"/>
      <w:pPr>
        <w:ind w:left="2254" w:hanging="180"/>
      </w:pPr>
      <w:rPr>
        <w:rFonts w:cs="Times New Roman"/>
      </w:rPr>
    </w:lvl>
    <w:lvl w:ilvl="3" w:tplc="041F000F" w:tentative="1">
      <w:start w:val="1"/>
      <w:numFmt w:val="decimal"/>
      <w:lvlText w:val="%4."/>
      <w:lvlJc w:val="left"/>
      <w:pPr>
        <w:ind w:left="2974" w:hanging="360"/>
      </w:pPr>
      <w:rPr>
        <w:rFonts w:cs="Times New Roman"/>
      </w:rPr>
    </w:lvl>
    <w:lvl w:ilvl="4" w:tplc="041F0019" w:tentative="1">
      <w:start w:val="1"/>
      <w:numFmt w:val="lowerLetter"/>
      <w:lvlText w:val="%5."/>
      <w:lvlJc w:val="left"/>
      <w:pPr>
        <w:ind w:left="3694" w:hanging="360"/>
      </w:pPr>
      <w:rPr>
        <w:rFonts w:cs="Times New Roman"/>
      </w:rPr>
    </w:lvl>
    <w:lvl w:ilvl="5" w:tplc="041F001B" w:tentative="1">
      <w:start w:val="1"/>
      <w:numFmt w:val="lowerRoman"/>
      <w:lvlText w:val="%6."/>
      <w:lvlJc w:val="right"/>
      <w:pPr>
        <w:ind w:left="4414" w:hanging="180"/>
      </w:pPr>
      <w:rPr>
        <w:rFonts w:cs="Times New Roman"/>
      </w:rPr>
    </w:lvl>
    <w:lvl w:ilvl="6" w:tplc="041F000F" w:tentative="1">
      <w:start w:val="1"/>
      <w:numFmt w:val="decimal"/>
      <w:lvlText w:val="%7."/>
      <w:lvlJc w:val="left"/>
      <w:pPr>
        <w:ind w:left="5134" w:hanging="360"/>
      </w:pPr>
      <w:rPr>
        <w:rFonts w:cs="Times New Roman"/>
      </w:rPr>
    </w:lvl>
    <w:lvl w:ilvl="7" w:tplc="041F0019" w:tentative="1">
      <w:start w:val="1"/>
      <w:numFmt w:val="lowerLetter"/>
      <w:lvlText w:val="%8."/>
      <w:lvlJc w:val="left"/>
      <w:pPr>
        <w:ind w:left="5854" w:hanging="360"/>
      </w:pPr>
      <w:rPr>
        <w:rFonts w:cs="Times New Roman"/>
      </w:rPr>
    </w:lvl>
    <w:lvl w:ilvl="8" w:tplc="041F001B" w:tentative="1">
      <w:start w:val="1"/>
      <w:numFmt w:val="lowerRoman"/>
      <w:lvlText w:val="%9."/>
      <w:lvlJc w:val="right"/>
      <w:pPr>
        <w:ind w:left="6574" w:hanging="180"/>
      </w:pPr>
      <w:rPr>
        <w:rFonts w:cs="Times New Roman"/>
      </w:rPr>
    </w:lvl>
  </w:abstractNum>
  <w:abstractNum w:abstractNumId="13">
    <w:nsid w:val="2EA05ED8"/>
    <w:multiLevelType w:val="hybridMultilevel"/>
    <w:tmpl w:val="20302F72"/>
    <w:lvl w:ilvl="0" w:tplc="9E78D44E">
      <w:start w:val="1"/>
      <w:numFmt w:val="lowerLetter"/>
      <w:lvlText w:val="%1)"/>
      <w:lvlJc w:val="left"/>
      <w:pPr>
        <w:ind w:left="1174" w:hanging="360"/>
      </w:pPr>
      <w:rPr>
        <w:b/>
      </w:r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14">
    <w:nsid w:val="33017DD8"/>
    <w:multiLevelType w:val="hybridMultilevel"/>
    <w:tmpl w:val="20C0B24C"/>
    <w:lvl w:ilvl="0" w:tplc="0660E044">
      <w:start w:val="1"/>
      <w:numFmt w:val="lowerLetter"/>
      <w:lvlText w:val="%1)"/>
      <w:lvlJc w:val="left"/>
      <w:pPr>
        <w:ind w:left="814" w:hanging="360"/>
      </w:pPr>
      <w:rPr>
        <w:rFonts w:cs="Times New Roman" w:hint="default"/>
      </w:rPr>
    </w:lvl>
    <w:lvl w:ilvl="1" w:tplc="041F0019" w:tentative="1">
      <w:start w:val="1"/>
      <w:numFmt w:val="lowerLetter"/>
      <w:lvlText w:val="%2."/>
      <w:lvlJc w:val="left"/>
      <w:pPr>
        <w:ind w:left="1534" w:hanging="360"/>
      </w:pPr>
      <w:rPr>
        <w:rFonts w:cs="Times New Roman"/>
      </w:rPr>
    </w:lvl>
    <w:lvl w:ilvl="2" w:tplc="041F001B" w:tentative="1">
      <w:start w:val="1"/>
      <w:numFmt w:val="lowerRoman"/>
      <w:lvlText w:val="%3."/>
      <w:lvlJc w:val="right"/>
      <w:pPr>
        <w:ind w:left="2254" w:hanging="180"/>
      </w:pPr>
      <w:rPr>
        <w:rFonts w:cs="Times New Roman"/>
      </w:rPr>
    </w:lvl>
    <w:lvl w:ilvl="3" w:tplc="041F000F" w:tentative="1">
      <w:start w:val="1"/>
      <w:numFmt w:val="decimal"/>
      <w:lvlText w:val="%4."/>
      <w:lvlJc w:val="left"/>
      <w:pPr>
        <w:ind w:left="2974" w:hanging="360"/>
      </w:pPr>
      <w:rPr>
        <w:rFonts w:cs="Times New Roman"/>
      </w:rPr>
    </w:lvl>
    <w:lvl w:ilvl="4" w:tplc="041F0019" w:tentative="1">
      <w:start w:val="1"/>
      <w:numFmt w:val="lowerLetter"/>
      <w:lvlText w:val="%5."/>
      <w:lvlJc w:val="left"/>
      <w:pPr>
        <w:ind w:left="3694" w:hanging="360"/>
      </w:pPr>
      <w:rPr>
        <w:rFonts w:cs="Times New Roman"/>
      </w:rPr>
    </w:lvl>
    <w:lvl w:ilvl="5" w:tplc="041F001B" w:tentative="1">
      <w:start w:val="1"/>
      <w:numFmt w:val="lowerRoman"/>
      <w:lvlText w:val="%6."/>
      <w:lvlJc w:val="right"/>
      <w:pPr>
        <w:ind w:left="4414" w:hanging="180"/>
      </w:pPr>
      <w:rPr>
        <w:rFonts w:cs="Times New Roman"/>
      </w:rPr>
    </w:lvl>
    <w:lvl w:ilvl="6" w:tplc="041F000F" w:tentative="1">
      <w:start w:val="1"/>
      <w:numFmt w:val="decimal"/>
      <w:lvlText w:val="%7."/>
      <w:lvlJc w:val="left"/>
      <w:pPr>
        <w:ind w:left="5134" w:hanging="360"/>
      </w:pPr>
      <w:rPr>
        <w:rFonts w:cs="Times New Roman"/>
      </w:rPr>
    </w:lvl>
    <w:lvl w:ilvl="7" w:tplc="041F0019" w:tentative="1">
      <w:start w:val="1"/>
      <w:numFmt w:val="lowerLetter"/>
      <w:lvlText w:val="%8."/>
      <w:lvlJc w:val="left"/>
      <w:pPr>
        <w:ind w:left="5854" w:hanging="360"/>
      </w:pPr>
      <w:rPr>
        <w:rFonts w:cs="Times New Roman"/>
      </w:rPr>
    </w:lvl>
    <w:lvl w:ilvl="8" w:tplc="041F001B" w:tentative="1">
      <w:start w:val="1"/>
      <w:numFmt w:val="lowerRoman"/>
      <w:lvlText w:val="%9."/>
      <w:lvlJc w:val="right"/>
      <w:pPr>
        <w:ind w:left="6574" w:hanging="180"/>
      </w:pPr>
      <w:rPr>
        <w:rFonts w:cs="Times New Roman"/>
      </w:rPr>
    </w:lvl>
  </w:abstractNum>
  <w:abstractNum w:abstractNumId="15">
    <w:nsid w:val="34F557CB"/>
    <w:multiLevelType w:val="hybridMultilevel"/>
    <w:tmpl w:val="D1CCF450"/>
    <w:lvl w:ilvl="0" w:tplc="4D8C43B4">
      <w:start w:val="1"/>
      <w:numFmt w:val="lowerLetter"/>
      <w:lvlText w:val="%1)"/>
      <w:lvlJc w:val="left"/>
      <w:pPr>
        <w:ind w:left="1174" w:hanging="360"/>
      </w:pPr>
      <w:rPr>
        <w:b/>
      </w:r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16">
    <w:nsid w:val="353D22AA"/>
    <w:multiLevelType w:val="hybridMultilevel"/>
    <w:tmpl w:val="2C24E1E0"/>
    <w:lvl w:ilvl="0" w:tplc="7E32DED4">
      <w:start w:val="1"/>
      <w:numFmt w:val="lowerLetter"/>
      <w:lvlText w:val="%1)"/>
      <w:lvlJc w:val="left"/>
      <w:pPr>
        <w:ind w:left="814" w:hanging="360"/>
      </w:pPr>
      <w:rPr>
        <w:rFonts w:cs="Times New Roman" w:hint="default"/>
        <w:b/>
      </w:rPr>
    </w:lvl>
    <w:lvl w:ilvl="1" w:tplc="041F0019" w:tentative="1">
      <w:start w:val="1"/>
      <w:numFmt w:val="lowerLetter"/>
      <w:lvlText w:val="%2."/>
      <w:lvlJc w:val="left"/>
      <w:pPr>
        <w:ind w:left="1534" w:hanging="360"/>
      </w:pPr>
      <w:rPr>
        <w:rFonts w:cs="Times New Roman"/>
      </w:rPr>
    </w:lvl>
    <w:lvl w:ilvl="2" w:tplc="041F001B" w:tentative="1">
      <w:start w:val="1"/>
      <w:numFmt w:val="lowerRoman"/>
      <w:lvlText w:val="%3."/>
      <w:lvlJc w:val="right"/>
      <w:pPr>
        <w:ind w:left="2254" w:hanging="180"/>
      </w:pPr>
      <w:rPr>
        <w:rFonts w:cs="Times New Roman"/>
      </w:rPr>
    </w:lvl>
    <w:lvl w:ilvl="3" w:tplc="041F000F" w:tentative="1">
      <w:start w:val="1"/>
      <w:numFmt w:val="decimal"/>
      <w:lvlText w:val="%4."/>
      <w:lvlJc w:val="left"/>
      <w:pPr>
        <w:ind w:left="2974" w:hanging="360"/>
      </w:pPr>
      <w:rPr>
        <w:rFonts w:cs="Times New Roman"/>
      </w:rPr>
    </w:lvl>
    <w:lvl w:ilvl="4" w:tplc="041F0019" w:tentative="1">
      <w:start w:val="1"/>
      <w:numFmt w:val="lowerLetter"/>
      <w:lvlText w:val="%5."/>
      <w:lvlJc w:val="left"/>
      <w:pPr>
        <w:ind w:left="3694" w:hanging="360"/>
      </w:pPr>
      <w:rPr>
        <w:rFonts w:cs="Times New Roman"/>
      </w:rPr>
    </w:lvl>
    <w:lvl w:ilvl="5" w:tplc="041F001B" w:tentative="1">
      <w:start w:val="1"/>
      <w:numFmt w:val="lowerRoman"/>
      <w:lvlText w:val="%6."/>
      <w:lvlJc w:val="right"/>
      <w:pPr>
        <w:ind w:left="4414" w:hanging="180"/>
      </w:pPr>
      <w:rPr>
        <w:rFonts w:cs="Times New Roman"/>
      </w:rPr>
    </w:lvl>
    <w:lvl w:ilvl="6" w:tplc="041F000F" w:tentative="1">
      <w:start w:val="1"/>
      <w:numFmt w:val="decimal"/>
      <w:lvlText w:val="%7."/>
      <w:lvlJc w:val="left"/>
      <w:pPr>
        <w:ind w:left="5134" w:hanging="360"/>
      </w:pPr>
      <w:rPr>
        <w:rFonts w:cs="Times New Roman"/>
      </w:rPr>
    </w:lvl>
    <w:lvl w:ilvl="7" w:tplc="041F0019" w:tentative="1">
      <w:start w:val="1"/>
      <w:numFmt w:val="lowerLetter"/>
      <w:lvlText w:val="%8."/>
      <w:lvlJc w:val="left"/>
      <w:pPr>
        <w:ind w:left="5854" w:hanging="360"/>
      </w:pPr>
      <w:rPr>
        <w:rFonts w:cs="Times New Roman"/>
      </w:rPr>
    </w:lvl>
    <w:lvl w:ilvl="8" w:tplc="041F001B" w:tentative="1">
      <w:start w:val="1"/>
      <w:numFmt w:val="lowerRoman"/>
      <w:lvlText w:val="%9."/>
      <w:lvlJc w:val="right"/>
      <w:pPr>
        <w:ind w:left="6574" w:hanging="180"/>
      </w:pPr>
      <w:rPr>
        <w:rFonts w:cs="Times New Roman"/>
      </w:rPr>
    </w:lvl>
  </w:abstractNum>
  <w:abstractNum w:abstractNumId="17">
    <w:nsid w:val="3B7D5F76"/>
    <w:multiLevelType w:val="hybridMultilevel"/>
    <w:tmpl w:val="9A3438E4"/>
    <w:lvl w:ilvl="0" w:tplc="F0268294">
      <w:start w:val="1"/>
      <w:numFmt w:val="lowerLetter"/>
      <w:lvlText w:val="%1)"/>
      <w:lvlJc w:val="left"/>
      <w:pPr>
        <w:ind w:left="1068" w:hanging="360"/>
      </w:pPr>
      <w:rPr>
        <w:rFonts w:ascii="TimesNewRomanPS-BoldItalicMT" w:eastAsia="Times New Roman" w:hAnsi="TimesNewRomanPS-BoldItalicMT" w:cs="TimesNewRomanPS-BoldItalicM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8">
    <w:nsid w:val="3D720EBE"/>
    <w:multiLevelType w:val="hybridMultilevel"/>
    <w:tmpl w:val="00B21A2E"/>
    <w:lvl w:ilvl="0" w:tplc="A6C0A39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60A21F5"/>
    <w:multiLevelType w:val="hybridMultilevel"/>
    <w:tmpl w:val="F3C21A28"/>
    <w:lvl w:ilvl="0" w:tplc="F3CC991C">
      <w:start w:val="1"/>
      <w:numFmt w:val="lowerLetter"/>
      <w:lvlText w:val="%1)"/>
      <w:lvlJc w:val="left"/>
      <w:pPr>
        <w:ind w:left="814" w:hanging="360"/>
      </w:pPr>
      <w:rPr>
        <w:rFonts w:cs="Times New Roman"/>
      </w:rPr>
    </w:lvl>
    <w:lvl w:ilvl="1" w:tplc="041F0019" w:tentative="1">
      <w:start w:val="1"/>
      <w:numFmt w:val="lowerLetter"/>
      <w:lvlText w:val="%2."/>
      <w:lvlJc w:val="left"/>
      <w:pPr>
        <w:ind w:left="1534" w:hanging="360"/>
      </w:pPr>
      <w:rPr>
        <w:rFonts w:cs="Times New Roman"/>
      </w:rPr>
    </w:lvl>
    <w:lvl w:ilvl="2" w:tplc="041F001B" w:tentative="1">
      <w:start w:val="1"/>
      <w:numFmt w:val="lowerRoman"/>
      <w:lvlText w:val="%3."/>
      <w:lvlJc w:val="right"/>
      <w:pPr>
        <w:ind w:left="2254" w:hanging="180"/>
      </w:pPr>
      <w:rPr>
        <w:rFonts w:cs="Times New Roman"/>
      </w:rPr>
    </w:lvl>
    <w:lvl w:ilvl="3" w:tplc="041F000F" w:tentative="1">
      <w:start w:val="1"/>
      <w:numFmt w:val="decimal"/>
      <w:lvlText w:val="%4."/>
      <w:lvlJc w:val="left"/>
      <w:pPr>
        <w:ind w:left="2974" w:hanging="360"/>
      </w:pPr>
      <w:rPr>
        <w:rFonts w:cs="Times New Roman"/>
      </w:rPr>
    </w:lvl>
    <w:lvl w:ilvl="4" w:tplc="041F0019" w:tentative="1">
      <w:start w:val="1"/>
      <w:numFmt w:val="lowerLetter"/>
      <w:lvlText w:val="%5."/>
      <w:lvlJc w:val="left"/>
      <w:pPr>
        <w:ind w:left="3694" w:hanging="360"/>
      </w:pPr>
      <w:rPr>
        <w:rFonts w:cs="Times New Roman"/>
      </w:rPr>
    </w:lvl>
    <w:lvl w:ilvl="5" w:tplc="041F001B" w:tentative="1">
      <w:start w:val="1"/>
      <w:numFmt w:val="lowerRoman"/>
      <w:lvlText w:val="%6."/>
      <w:lvlJc w:val="right"/>
      <w:pPr>
        <w:ind w:left="4414" w:hanging="180"/>
      </w:pPr>
      <w:rPr>
        <w:rFonts w:cs="Times New Roman"/>
      </w:rPr>
    </w:lvl>
    <w:lvl w:ilvl="6" w:tplc="041F000F" w:tentative="1">
      <w:start w:val="1"/>
      <w:numFmt w:val="decimal"/>
      <w:lvlText w:val="%7."/>
      <w:lvlJc w:val="left"/>
      <w:pPr>
        <w:ind w:left="5134" w:hanging="360"/>
      </w:pPr>
      <w:rPr>
        <w:rFonts w:cs="Times New Roman"/>
      </w:rPr>
    </w:lvl>
    <w:lvl w:ilvl="7" w:tplc="041F0019" w:tentative="1">
      <w:start w:val="1"/>
      <w:numFmt w:val="lowerLetter"/>
      <w:lvlText w:val="%8."/>
      <w:lvlJc w:val="left"/>
      <w:pPr>
        <w:ind w:left="5854" w:hanging="360"/>
      </w:pPr>
      <w:rPr>
        <w:rFonts w:cs="Times New Roman"/>
      </w:rPr>
    </w:lvl>
    <w:lvl w:ilvl="8" w:tplc="041F001B" w:tentative="1">
      <w:start w:val="1"/>
      <w:numFmt w:val="lowerRoman"/>
      <w:lvlText w:val="%9."/>
      <w:lvlJc w:val="right"/>
      <w:pPr>
        <w:ind w:left="6574" w:hanging="180"/>
      </w:pPr>
      <w:rPr>
        <w:rFonts w:cs="Times New Roman"/>
      </w:rPr>
    </w:lvl>
  </w:abstractNum>
  <w:abstractNum w:abstractNumId="20">
    <w:nsid w:val="488D099D"/>
    <w:multiLevelType w:val="hybridMultilevel"/>
    <w:tmpl w:val="EAD467E2"/>
    <w:lvl w:ilvl="0" w:tplc="D9D0A98A">
      <w:start w:val="1"/>
      <w:numFmt w:val="lowerLetter"/>
      <w:lvlText w:val="%1)"/>
      <w:lvlJc w:val="left"/>
      <w:pPr>
        <w:ind w:left="1068" w:hanging="360"/>
      </w:pPr>
      <w:rPr>
        <w:rFonts w:ascii="TimesNewRomanPS-BoldItalicMT" w:eastAsia="Times New Roman" w:hAnsi="TimesNewRomanPS-BoldItalicMT" w:cs="TimesNewRomanPS-BoldItalicM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1">
    <w:nsid w:val="4DDB7DC8"/>
    <w:multiLevelType w:val="hybridMultilevel"/>
    <w:tmpl w:val="78049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47F4DED"/>
    <w:multiLevelType w:val="hybridMultilevel"/>
    <w:tmpl w:val="13E81D68"/>
    <w:lvl w:ilvl="0" w:tplc="79204190">
      <w:start w:val="1"/>
      <w:numFmt w:val="decimal"/>
      <w:lvlText w:val="%1)"/>
      <w:lvlJc w:val="left"/>
      <w:pPr>
        <w:ind w:left="874" w:hanging="420"/>
      </w:pPr>
      <w:rPr>
        <w:rFonts w:cs="Times New Roman" w:hint="default"/>
        <w:b/>
      </w:rPr>
    </w:lvl>
    <w:lvl w:ilvl="1" w:tplc="041F0019" w:tentative="1">
      <w:start w:val="1"/>
      <w:numFmt w:val="lowerLetter"/>
      <w:lvlText w:val="%2."/>
      <w:lvlJc w:val="left"/>
      <w:pPr>
        <w:ind w:left="1534" w:hanging="360"/>
      </w:pPr>
      <w:rPr>
        <w:rFonts w:cs="Times New Roman"/>
      </w:rPr>
    </w:lvl>
    <w:lvl w:ilvl="2" w:tplc="041F001B" w:tentative="1">
      <w:start w:val="1"/>
      <w:numFmt w:val="lowerRoman"/>
      <w:lvlText w:val="%3."/>
      <w:lvlJc w:val="right"/>
      <w:pPr>
        <w:ind w:left="2254" w:hanging="180"/>
      </w:pPr>
      <w:rPr>
        <w:rFonts w:cs="Times New Roman"/>
      </w:rPr>
    </w:lvl>
    <w:lvl w:ilvl="3" w:tplc="041F000F" w:tentative="1">
      <w:start w:val="1"/>
      <w:numFmt w:val="decimal"/>
      <w:lvlText w:val="%4."/>
      <w:lvlJc w:val="left"/>
      <w:pPr>
        <w:ind w:left="2974" w:hanging="360"/>
      </w:pPr>
      <w:rPr>
        <w:rFonts w:cs="Times New Roman"/>
      </w:rPr>
    </w:lvl>
    <w:lvl w:ilvl="4" w:tplc="041F0019" w:tentative="1">
      <w:start w:val="1"/>
      <w:numFmt w:val="lowerLetter"/>
      <w:lvlText w:val="%5."/>
      <w:lvlJc w:val="left"/>
      <w:pPr>
        <w:ind w:left="3694" w:hanging="360"/>
      </w:pPr>
      <w:rPr>
        <w:rFonts w:cs="Times New Roman"/>
      </w:rPr>
    </w:lvl>
    <w:lvl w:ilvl="5" w:tplc="041F001B" w:tentative="1">
      <w:start w:val="1"/>
      <w:numFmt w:val="lowerRoman"/>
      <w:lvlText w:val="%6."/>
      <w:lvlJc w:val="right"/>
      <w:pPr>
        <w:ind w:left="4414" w:hanging="180"/>
      </w:pPr>
      <w:rPr>
        <w:rFonts w:cs="Times New Roman"/>
      </w:rPr>
    </w:lvl>
    <w:lvl w:ilvl="6" w:tplc="041F000F" w:tentative="1">
      <w:start w:val="1"/>
      <w:numFmt w:val="decimal"/>
      <w:lvlText w:val="%7."/>
      <w:lvlJc w:val="left"/>
      <w:pPr>
        <w:ind w:left="5134" w:hanging="360"/>
      </w:pPr>
      <w:rPr>
        <w:rFonts w:cs="Times New Roman"/>
      </w:rPr>
    </w:lvl>
    <w:lvl w:ilvl="7" w:tplc="041F0019" w:tentative="1">
      <w:start w:val="1"/>
      <w:numFmt w:val="lowerLetter"/>
      <w:lvlText w:val="%8."/>
      <w:lvlJc w:val="left"/>
      <w:pPr>
        <w:ind w:left="5854" w:hanging="360"/>
      </w:pPr>
      <w:rPr>
        <w:rFonts w:cs="Times New Roman"/>
      </w:rPr>
    </w:lvl>
    <w:lvl w:ilvl="8" w:tplc="041F001B" w:tentative="1">
      <w:start w:val="1"/>
      <w:numFmt w:val="lowerRoman"/>
      <w:lvlText w:val="%9."/>
      <w:lvlJc w:val="right"/>
      <w:pPr>
        <w:ind w:left="6574" w:hanging="180"/>
      </w:pPr>
      <w:rPr>
        <w:rFonts w:cs="Times New Roman"/>
      </w:rPr>
    </w:lvl>
  </w:abstractNum>
  <w:abstractNum w:abstractNumId="23">
    <w:nsid w:val="56FE1275"/>
    <w:multiLevelType w:val="hybridMultilevel"/>
    <w:tmpl w:val="1B92EEA0"/>
    <w:lvl w:ilvl="0" w:tplc="29F29FC0">
      <w:start w:val="1"/>
      <w:numFmt w:val="lowerLetter"/>
      <w:lvlText w:val="%1)"/>
      <w:lvlJc w:val="left"/>
      <w:pPr>
        <w:ind w:left="1174" w:hanging="360"/>
      </w:pPr>
      <w:rPr>
        <w:b/>
      </w:r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24">
    <w:nsid w:val="60EE560C"/>
    <w:multiLevelType w:val="hybridMultilevel"/>
    <w:tmpl w:val="7BBC75C2"/>
    <w:lvl w:ilvl="0" w:tplc="29FE72F4">
      <w:start w:val="1"/>
      <w:numFmt w:val="decimal"/>
      <w:lvlText w:val="%1)"/>
      <w:lvlJc w:val="left"/>
      <w:pPr>
        <w:ind w:left="780" w:hanging="360"/>
      </w:pPr>
      <w:rPr>
        <w:rFonts w:cs="Times New Roman" w:hint="default"/>
        <w:b/>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25">
    <w:nsid w:val="736A0A44"/>
    <w:multiLevelType w:val="hybridMultilevel"/>
    <w:tmpl w:val="B4885234"/>
    <w:lvl w:ilvl="0" w:tplc="E8AE1D50">
      <w:start w:val="1"/>
      <w:numFmt w:val="lowerLetter"/>
      <w:lvlText w:val="%1)"/>
      <w:lvlJc w:val="left"/>
      <w:pPr>
        <w:ind w:left="814" w:hanging="360"/>
      </w:pPr>
      <w:rPr>
        <w:rFonts w:ascii="Times New Roman" w:eastAsia="Times New Roman" w:hAnsi="Times New Roman" w:cs="Times New Roman"/>
      </w:rPr>
    </w:lvl>
    <w:lvl w:ilvl="1" w:tplc="041F0019" w:tentative="1">
      <w:start w:val="1"/>
      <w:numFmt w:val="lowerLetter"/>
      <w:lvlText w:val="%2."/>
      <w:lvlJc w:val="left"/>
      <w:pPr>
        <w:ind w:left="1534" w:hanging="360"/>
      </w:pPr>
      <w:rPr>
        <w:rFonts w:cs="Times New Roman"/>
      </w:rPr>
    </w:lvl>
    <w:lvl w:ilvl="2" w:tplc="041F001B" w:tentative="1">
      <w:start w:val="1"/>
      <w:numFmt w:val="lowerRoman"/>
      <w:lvlText w:val="%3."/>
      <w:lvlJc w:val="right"/>
      <w:pPr>
        <w:ind w:left="2254" w:hanging="180"/>
      </w:pPr>
      <w:rPr>
        <w:rFonts w:cs="Times New Roman"/>
      </w:rPr>
    </w:lvl>
    <w:lvl w:ilvl="3" w:tplc="041F000F" w:tentative="1">
      <w:start w:val="1"/>
      <w:numFmt w:val="decimal"/>
      <w:lvlText w:val="%4."/>
      <w:lvlJc w:val="left"/>
      <w:pPr>
        <w:ind w:left="2974" w:hanging="360"/>
      </w:pPr>
      <w:rPr>
        <w:rFonts w:cs="Times New Roman"/>
      </w:rPr>
    </w:lvl>
    <w:lvl w:ilvl="4" w:tplc="041F0019" w:tentative="1">
      <w:start w:val="1"/>
      <w:numFmt w:val="lowerLetter"/>
      <w:lvlText w:val="%5."/>
      <w:lvlJc w:val="left"/>
      <w:pPr>
        <w:ind w:left="3694" w:hanging="360"/>
      </w:pPr>
      <w:rPr>
        <w:rFonts w:cs="Times New Roman"/>
      </w:rPr>
    </w:lvl>
    <w:lvl w:ilvl="5" w:tplc="041F001B" w:tentative="1">
      <w:start w:val="1"/>
      <w:numFmt w:val="lowerRoman"/>
      <w:lvlText w:val="%6."/>
      <w:lvlJc w:val="right"/>
      <w:pPr>
        <w:ind w:left="4414" w:hanging="180"/>
      </w:pPr>
      <w:rPr>
        <w:rFonts w:cs="Times New Roman"/>
      </w:rPr>
    </w:lvl>
    <w:lvl w:ilvl="6" w:tplc="041F000F" w:tentative="1">
      <w:start w:val="1"/>
      <w:numFmt w:val="decimal"/>
      <w:lvlText w:val="%7."/>
      <w:lvlJc w:val="left"/>
      <w:pPr>
        <w:ind w:left="5134" w:hanging="360"/>
      </w:pPr>
      <w:rPr>
        <w:rFonts w:cs="Times New Roman"/>
      </w:rPr>
    </w:lvl>
    <w:lvl w:ilvl="7" w:tplc="041F0019" w:tentative="1">
      <w:start w:val="1"/>
      <w:numFmt w:val="lowerLetter"/>
      <w:lvlText w:val="%8."/>
      <w:lvlJc w:val="left"/>
      <w:pPr>
        <w:ind w:left="5854" w:hanging="360"/>
      </w:pPr>
      <w:rPr>
        <w:rFonts w:cs="Times New Roman"/>
      </w:rPr>
    </w:lvl>
    <w:lvl w:ilvl="8" w:tplc="041F001B" w:tentative="1">
      <w:start w:val="1"/>
      <w:numFmt w:val="lowerRoman"/>
      <w:lvlText w:val="%9."/>
      <w:lvlJc w:val="right"/>
      <w:pPr>
        <w:ind w:left="6574" w:hanging="180"/>
      </w:pPr>
      <w:rPr>
        <w:rFonts w:cs="Times New Roman"/>
      </w:rPr>
    </w:lvl>
  </w:abstractNum>
  <w:abstractNum w:abstractNumId="26">
    <w:nsid w:val="7CD67D9A"/>
    <w:multiLevelType w:val="hybridMultilevel"/>
    <w:tmpl w:val="C9E861AA"/>
    <w:lvl w:ilvl="0" w:tplc="29643A66">
      <w:numFmt w:val="bullet"/>
      <w:lvlText w:val=""/>
      <w:lvlJc w:val="left"/>
      <w:pPr>
        <w:ind w:left="720" w:hanging="360"/>
      </w:pPr>
      <w:rPr>
        <w:rFonts w:ascii="SymbolMT" w:eastAsia="SymbolMT" w:hAnsi="TimesNewRomanPSMT" w:hint="eastAsia"/>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D405931"/>
    <w:multiLevelType w:val="hybridMultilevel"/>
    <w:tmpl w:val="098ECD86"/>
    <w:lvl w:ilvl="0" w:tplc="252C6C76">
      <w:start w:val="1"/>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7"/>
  </w:num>
  <w:num w:numId="2">
    <w:abstractNumId w:val="9"/>
  </w:num>
  <w:num w:numId="3">
    <w:abstractNumId w:val="14"/>
  </w:num>
  <w:num w:numId="4">
    <w:abstractNumId w:val="3"/>
  </w:num>
  <w:num w:numId="5">
    <w:abstractNumId w:val="16"/>
  </w:num>
  <w:num w:numId="6">
    <w:abstractNumId w:val="12"/>
  </w:num>
  <w:num w:numId="7">
    <w:abstractNumId w:val="6"/>
  </w:num>
  <w:num w:numId="8">
    <w:abstractNumId w:val="24"/>
  </w:num>
  <w:num w:numId="9">
    <w:abstractNumId w:val="8"/>
  </w:num>
  <w:num w:numId="10">
    <w:abstractNumId w:val="0"/>
  </w:num>
  <w:num w:numId="11">
    <w:abstractNumId w:val="22"/>
  </w:num>
  <w:num w:numId="12">
    <w:abstractNumId w:val="19"/>
  </w:num>
  <w:num w:numId="13">
    <w:abstractNumId w:val="21"/>
  </w:num>
  <w:num w:numId="14">
    <w:abstractNumId w:val="26"/>
  </w:num>
  <w:num w:numId="15">
    <w:abstractNumId w:val="5"/>
  </w:num>
  <w:num w:numId="16">
    <w:abstractNumId w:val="20"/>
  </w:num>
  <w:num w:numId="17">
    <w:abstractNumId w:val="25"/>
  </w:num>
  <w:num w:numId="18">
    <w:abstractNumId w:val="7"/>
  </w:num>
  <w:num w:numId="19">
    <w:abstractNumId w:val="27"/>
  </w:num>
  <w:num w:numId="20">
    <w:abstractNumId w:val="4"/>
  </w:num>
  <w:num w:numId="21">
    <w:abstractNumId w:val="18"/>
  </w:num>
  <w:num w:numId="22">
    <w:abstractNumId w:val="13"/>
  </w:num>
  <w:num w:numId="23">
    <w:abstractNumId w:val="2"/>
  </w:num>
  <w:num w:numId="24">
    <w:abstractNumId w:val="10"/>
  </w:num>
  <w:num w:numId="25">
    <w:abstractNumId w:val="23"/>
  </w:num>
  <w:num w:numId="26">
    <w:abstractNumId w:val="1"/>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91"/>
    <w:rsid w:val="00007B67"/>
    <w:rsid w:val="0001182B"/>
    <w:rsid w:val="00011A48"/>
    <w:rsid w:val="00096113"/>
    <w:rsid w:val="000B4736"/>
    <w:rsid w:val="000F1E2D"/>
    <w:rsid w:val="00102A14"/>
    <w:rsid w:val="00103C9B"/>
    <w:rsid w:val="00115354"/>
    <w:rsid w:val="001161E8"/>
    <w:rsid w:val="00117E6B"/>
    <w:rsid w:val="001279B6"/>
    <w:rsid w:val="00140FEB"/>
    <w:rsid w:val="00170B06"/>
    <w:rsid w:val="001E3CE5"/>
    <w:rsid w:val="001F0DC4"/>
    <w:rsid w:val="001F3E59"/>
    <w:rsid w:val="002213E5"/>
    <w:rsid w:val="00275E29"/>
    <w:rsid w:val="002C215B"/>
    <w:rsid w:val="003010F1"/>
    <w:rsid w:val="0030766A"/>
    <w:rsid w:val="00327EBB"/>
    <w:rsid w:val="00341612"/>
    <w:rsid w:val="00345CCC"/>
    <w:rsid w:val="00382637"/>
    <w:rsid w:val="003A2786"/>
    <w:rsid w:val="003A5922"/>
    <w:rsid w:val="003F7BC7"/>
    <w:rsid w:val="004166D4"/>
    <w:rsid w:val="0043390A"/>
    <w:rsid w:val="0046503B"/>
    <w:rsid w:val="00487F12"/>
    <w:rsid w:val="004C5A36"/>
    <w:rsid w:val="0050456F"/>
    <w:rsid w:val="005211A6"/>
    <w:rsid w:val="00524294"/>
    <w:rsid w:val="00552A01"/>
    <w:rsid w:val="005801B1"/>
    <w:rsid w:val="005A175E"/>
    <w:rsid w:val="005C2B5B"/>
    <w:rsid w:val="005F1493"/>
    <w:rsid w:val="00631081"/>
    <w:rsid w:val="00634D38"/>
    <w:rsid w:val="00657CA3"/>
    <w:rsid w:val="006A15E6"/>
    <w:rsid w:val="006C3580"/>
    <w:rsid w:val="006C64E7"/>
    <w:rsid w:val="00731DAD"/>
    <w:rsid w:val="00740E85"/>
    <w:rsid w:val="00752C22"/>
    <w:rsid w:val="007735A4"/>
    <w:rsid w:val="00780F4E"/>
    <w:rsid w:val="007900AC"/>
    <w:rsid w:val="007C6182"/>
    <w:rsid w:val="00804E72"/>
    <w:rsid w:val="00820020"/>
    <w:rsid w:val="00843B6A"/>
    <w:rsid w:val="00844A50"/>
    <w:rsid w:val="0089117A"/>
    <w:rsid w:val="008A091F"/>
    <w:rsid w:val="00911580"/>
    <w:rsid w:val="00927BB6"/>
    <w:rsid w:val="009A5893"/>
    <w:rsid w:val="009C4696"/>
    <w:rsid w:val="00A35FE4"/>
    <w:rsid w:val="00A44539"/>
    <w:rsid w:val="00A80D15"/>
    <w:rsid w:val="00AA71EC"/>
    <w:rsid w:val="00AC3236"/>
    <w:rsid w:val="00B21791"/>
    <w:rsid w:val="00B24BD4"/>
    <w:rsid w:val="00B27B49"/>
    <w:rsid w:val="00B4026B"/>
    <w:rsid w:val="00B47749"/>
    <w:rsid w:val="00B80CE1"/>
    <w:rsid w:val="00B82374"/>
    <w:rsid w:val="00BE0D12"/>
    <w:rsid w:val="00BF056B"/>
    <w:rsid w:val="00BF0CC0"/>
    <w:rsid w:val="00C22843"/>
    <w:rsid w:val="00C426B1"/>
    <w:rsid w:val="00C4515D"/>
    <w:rsid w:val="00C45BDF"/>
    <w:rsid w:val="00C7785E"/>
    <w:rsid w:val="00CD732C"/>
    <w:rsid w:val="00CF4429"/>
    <w:rsid w:val="00CF7964"/>
    <w:rsid w:val="00D13B87"/>
    <w:rsid w:val="00D35F0B"/>
    <w:rsid w:val="00D51B1B"/>
    <w:rsid w:val="00D55A09"/>
    <w:rsid w:val="00D71A3E"/>
    <w:rsid w:val="00D87C02"/>
    <w:rsid w:val="00DC56F5"/>
    <w:rsid w:val="00DF04FB"/>
    <w:rsid w:val="00E02A4A"/>
    <w:rsid w:val="00E043A6"/>
    <w:rsid w:val="00E53332"/>
    <w:rsid w:val="00E87309"/>
    <w:rsid w:val="00EB1750"/>
    <w:rsid w:val="00EB6CC0"/>
    <w:rsid w:val="00EB6F23"/>
    <w:rsid w:val="00ED0AB4"/>
    <w:rsid w:val="00EE00BC"/>
    <w:rsid w:val="00F20814"/>
    <w:rsid w:val="00F2126B"/>
    <w:rsid w:val="00F22D56"/>
    <w:rsid w:val="00F62CA4"/>
    <w:rsid w:val="00F90B74"/>
    <w:rsid w:val="00FA22A4"/>
    <w:rsid w:val="00FD4891"/>
    <w:rsid w:val="00FE5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D7E5D5-A03B-431C-963F-89331956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EB"/>
    <w:rPr>
      <w:rFonts w:ascii="Arial Unicode MS" w:hAnsi="Arial Unicode MS" w:cs="Arial Unicode MS"/>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4429"/>
    <w:pPr>
      <w:ind w:left="720"/>
      <w:contextualSpacing/>
    </w:pPr>
    <w:rPr>
      <w:rFonts w:ascii="Times New Roman" w:eastAsia="Times New Roman" w:hAnsi="Times New Roman" w:cs="Times New Roman"/>
      <w:color w:val="auto"/>
    </w:rPr>
  </w:style>
  <w:style w:type="character" w:customStyle="1" w:styleId="GvdemetniKaln7">
    <w:name w:val="Gövde metni + Kalın7"/>
    <w:basedOn w:val="VarsaylanParagrafYazTipi"/>
    <w:uiPriority w:val="99"/>
    <w:rsid w:val="003F7BC7"/>
    <w:rPr>
      <w:rFonts w:ascii="Times New Roman" w:hAnsi="Times New Roman" w:cs="Times New Roman"/>
      <w:b/>
      <w:bCs/>
      <w:spacing w:val="0"/>
      <w:sz w:val="17"/>
      <w:szCs w:val="17"/>
    </w:rPr>
  </w:style>
  <w:style w:type="character" w:customStyle="1" w:styleId="GvdemetniKaln6">
    <w:name w:val="Gövde metni + Kalın6"/>
    <w:basedOn w:val="VarsaylanParagrafYazTipi"/>
    <w:uiPriority w:val="99"/>
    <w:rsid w:val="003F7BC7"/>
    <w:rPr>
      <w:rFonts w:ascii="Times New Roman" w:hAnsi="Times New Roman" w:cs="Times New Roman"/>
      <w:b/>
      <w:bCs/>
      <w:spacing w:val="0"/>
      <w:sz w:val="17"/>
      <w:szCs w:val="17"/>
    </w:rPr>
  </w:style>
  <w:style w:type="character" w:customStyle="1" w:styleId="Balk2KalnDeil">
    <w:name w:val="Başlık #2 + Kalın Değil"/>
    <w:basedOn w:val="VarsaylanParagrafYazTipi"/>
    <w:uiPriority w:val="99"/>
    <w:rsid w:val="003F7BC7"/>
    <w:rPr>
      <w:rFonts w:ascii="Times New Roman" w:hAnsi="Times New Roman" w:cs="Times New Roman"/>
      <w:spacing w:val="0"/>
      <w:sz w:val="17"/>
      <w:szCs w:val="17"/>
    </w:rPr>
  </w:style>
  <w:style w:type="character" w:customStyle="1" w:styleId="GvdemetniKaln">
    <w:name w:val="Gövde metni + Kalın"/>
    <w:basedOn w:val="VarsaylanParagrafYazTipi"/>
    <w:uiPriority w:val="99"/>
    <w:rsid w:val="00E53332"/>
    <w:rPr>
      <w:rFonts w:ascii="Times New Roman" w:hAnsi="Times New Roman" w:cs="Times New Roman"/>
      <w:b/>
      <w:bCs/>
      <w:spacing w:val="0"/>
      <w:sz w:val="17"/>
      <w:szCs w:val="17"/>
    </w:rPr>
  </w:style>
  <w:style w:type="paragraph" w:styleId="stbilgi">
    <w:name w:val="header"/>
    <w:basedOn w:val="Normal"/>
    <w:link w:val="stbilgiChar"/>
    <w:uiPriority w:val="99"/>
    <w:rsid w:val="003A5922"/>
    <w:pPr>
      <w:tabs>
        <w:tab w:val="center" w:pos="4536"/>
        <w:tab w:val="right" w:pos="9072"/>
      </w:tabs>
    </w:pPr>
  </w:style>
  <w:style w:type="character" w:customStyle="1" w:styleId="stbilgiChar">
    <w:name w:val="Üstbilgi Char"/>
    <w:basedOn w:val="VarsaylanParagrafYazTipi"/>
    <w:link w:val="stbilgi"/>
    <w:uiPriority w:val="99"/>
    <w:locked/>
    <w:rsid w:val="003A5922"/>
    <w:rPr>
      <w:rFonts w:ascii="Arial Unicode MS" w:hAnsi="Arial Unicode MS" w:cs="Arial Unicode MS"/>
      <w:color w:val="000000"/>
      <w:sz w:val="24"/>
      <w:szCs w:val="24"/>
      <w:lang w:eastAsia="tr-TR"/>
    </w:rPr>
  </w:style>
  <w:style w:type="paragraph" w:styleId="Altbilgi">
    <w:name w:val="footer"/>
    <w:basedOn w:val="Normal"/>
    <w:link w:val="AltbilgiChar"/>
    <w:uiPriority w:val="99"/>
    <w:rsid w:val="003A5922"/>
    <w:pPr>
      <w:tabs>
        <w:tab w:val="center" w:pos="4536"/>
        <w:tab w:val="right" w:pos="9072"/>
      </w:tabs>
    </w:pPr>
  </w:style>
  <w:style w:type="character" w:customStyle="1" w:styleId="AltbilgiChar">
    <w:name w:val="Altbilgi Char"/>
    <w:basedOn w:val="VarsaylanParagrafYazTipi"/>
    <w:link w:val="Altbilgi"/>
    <w:uiPriority w:val="99"/>
    <w:locked/>
    <w:rsid w:val="003A5922"/>
    <w:rPr>
      <w:rFonts w:ascii="Arial Unicode MS" w:hAnsi="Arial Unicode MS" w:cs="Arial Unicode MS"/>
      <w:color w:val="000000"/>
      <w:sz w:val="24"/>
      <w:szCs w:val="24"/>
      <w:lang w:eastAsia="tr-TR"/>
    </w:rPr>
  </w:style>
  <w:style w:type="paragraph" w:styleId="BalonMetni">
    <w:name w:val="Balloon Text"/>
    <w:basedOn w:val="Normal"/>
    <w:link w:val="BalonMetniChar"/>
    <w:uiPriority w:val="99"/>
    <w:semiHidden/>
    <w:unhideWhenUsed/>
    <w:rsid w:val="00345CCC"/>
    <w:rPr>
      <w:rFonts w:ascii="Tahoma" w:hAnsi="Tahoma" w:cs="Tahoma"/>
      <w:sz w:val="16"/>
      <w:szCs w:val="16"/>
    </w:rPr>
  </w:style>
  <w:style w:type="character" w:customStyle="1" w:styleId="BalonMetniChar">
    <w:name w:val="Balon Metni Char"/>
    <w:basedOn w:val="VarsaylanParagrafYazTipi"/>
    <w:link w:val="BalonMetni"/>
    <w:uiPriority w:val="99"/>
    <w:semiHidden/>
    <w:rsid w:val="00345CC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AD77A-70CA-4F02-9787-F83C8261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2546</Words>
  <Characters>14514</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bircan ulas</dc:creator>
  <cp:lastModifiedBy>genç</cp:lastModifiedBy>
  <cp:revision>2</cp:revision>
  <cp:lastPrinted>2017-03-31T06:42:00Z</cp:lastPrinted>
  <dcterms:created xsi:type="dcterms:W3CDTF">2017-04-30T11:27:00Z</dcterms:created>
  <dcterms:modified xsi:type="dcterms:W3CDTF">2017-04-30T11:27:00Z</dcterms:modified>
</cp:coreProperties>
</file>